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8F" w:rsidRPr="000502A2" w:rsidRDefault="00BF388F" w:rsidP="000502A2">
      <w:pPr>
        <w:spacing w:after="0"/>
        <w:jc w:val="center"/>
        <w:rPr>
          <w:rFonts w:ascii="Maiandra GD" w:hAnsi="Maiandra GD"/>
          <w:b/>
          <w:bCs/>
          <w:sz w:val="28"/>
          <w:szCs w:val="28"/>
          <w:u w:val="single"/>
        </w:rPr>
      </w:pPr>
      <w:r w:rsidRPr="00D34704">
        <w:rPr>
          <w:rFonts w:ascii="Maiandra GD" w:hAnsi="Maiandra GD"/>
          <w:b/>
          <w:bCs/>
          <w:noProof/>
          <w:sz w:val="20"/>
          <w:szCs w:val="20"/>
          <w:lang w:bidi="si-LK"/>
        </w:rPr>
        <w:drawing>
          <wp:anchor distT="0" distB="0" distL="114300" distR="114300" simplePos="0" relativeHeight="251659264" behindDoc="0" locked="0" layoutInCell="1" allowOverlap="1">
            <wp:simplePos x="0" y="0"/>
            <wp:positionH relativeFrom="column">
              <wp:posOffset>5283835</wp:posOffset>
            </wp:positionH>
            <wp:positionV relativeFrom="paragraph">
              <wp:posOffset>52705</wp:posOffset>
            </wp:positionV>
            <wp:extent cx="531495" cy="530860"/>
            <wp:effectExtent l="0" t="0" r="1905" b="2540"/>
            <wp:wrapSquare wrapText="left"/>
            <wp:docPr id="18" name="Picture 2" descr="cscl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cl_logo1"/>
                    <pic:cNvPicPr>
                      <a:picLocks noChangeAspect="1" noChangeArrowheads="1"/>
                    </pic:cNvPicPr>
                  </pic:nvPicPr>
                  <pic:blipFill>
                    <a:blip r:embed="rId6" cstate="print"/>
                    <a:srcRect/>
                    <a:stretch>
                      <a:fillRect/>
                    </a:stretch>
                  </pic:blipFill>
                  <pic:spPr bwMode="auto">
                    <a:xfrm>
                      <a:off x="0" y="0"/>
                      <a:ext cx="531495" cy="530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34704">
        <w:rPr>
          <w:rFonts w:ascii="Maiandra GD" w:hAnsi="Maiandra GD"/>
          <w:b/>
          <w:bCs/>
          <w:noProof/>
          <w:sz w:val="20"/>
          <w:szCs w:val="20"/>
          <w:lang w:bidi="si-LK"/>
        </w:rPr>
        <w:drawing>
          <wp:inline distT="0" distB="0" distL="0" distR="0">
            <wp:extent cx="685944" cy="584791"/>
            <wp:effectExtent l="0" t="0" r="0" b="6350"/>
            <wp:docPr id="1" name="yui_3_10_0_1_1554457649000_210" descr="Sri Lankan government to raise state sector salaries in Interim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0_0_1_1554457649000_210" descr="Sri Lankan government to raise state sector salaries in Interim budget"/>
                    <pic:cNvPicPr>
                      <a:picLocks noChangeAspect="1" noChangeArrowheads="1"/>
                    </pic:cNvPicPr>
                  </pic:nvPicPr>
                  <pic:blipFill>
                    <a:blip r:embed="rId7" cstate="print"/>
                    <a:srcRect/>
                    <a:stretch>
                      <a:fillRect/>
                    </a:stretch>
                  </pic:blipFill>
                  <pic:spPr bwMode="auto">
                    <a:xfrm>
                      <a:off x="0" y="0"/>
                      <a:ext cx="700685" cy="597359"/>
                    </a:xfrm>
                    <a:prstGeom prst="rect">
                      <a:avLst/>
                    </a:prstGeom>
                    <a:noFill/>
                    <a:ln w="9525">
                      <a:noFill/>
                      <a:miter lim="800000"/>
                      <a:headEnd/>
                      <a:tailEnd/>
                    </a:ln>
                  </pic:spPr>
                </pic:pic>
              </a:graphicData>
            </a:graphic>
          </wp:inline>
        </w:drawing>
      </w:r>
      <w:r w:rsidR="000502A2">
        <w:rPr>
          <w:rFonts w:ascii="Maiandra GD" w:hAnsi="Maiandra GD"/>
          <w:b/>
          <w:bCs/>
          <w:sz w:val="20"/>
          <w:szCs w:val="20"/>
        </w:rPr>
        <w:t xml:space="preserve">           </w:t>
      </w:r>
      <w:r w:rsidRPr="000502A2">
        <w:rPr>
          <w:rFonts w:ascii="Maiandra GD" w:hAnsi="Maiandra GD"/>
          <w:b/>
          <w:bCs/>
          <w:sz w:val="28"/>
          <w:szCs w:val="28"/>
        </w:rPr>
        <w:t>CEYLON SHIPPING CORPORATION LTD</w:t>
      </w:r>
    </w:p>
    <w:p w:rsidR="00BF388F" w:rsidRPr="00D34704" w:rsidRDefault="000502A2" w:rsidP="000502A2">
      <w:pPr>
        <w:spacing w:after="0"/>
        <w:jc w:val="center"/>
        <w:rPr>
          <w:rFonts w:ascii="Maiandra GD" w:hAnsi="Maiandra GD"/>
          <w:b/>
          <w:bCs/>
          <w:sz w:val="20"/>
          <w:szCs w:val="20"/>
        </w:rPr>
      </w:pPr>
      <w:r>
        <w:rPr>
          <w:rFonts w:ascii="Maiandra GD" w:hAnsi="Maiandra GD"/>
          <w:b/>
          <w:bCs/>
          <w:sz w:val="20"/>
          <w:szCs w:val="20"/>
        </w:rPr>
        <w:t xml:space="preserve">  (</w:t>
      </w:r>
      <w:r w:rsidR="00BF388F" w:rsidRPr="00D34704">
        <w:rPr>
          <w:rFonts w:ascii="Maiandra GD" w:hAnsi="Maiandra GD"/>
          <w:b/>
          <w:bCs/>
          <w:sz w:val="20"/>
          <w:szCs w:val="20"/>
        </w:rPr>
        <w:t xml:space="preserve">Ministry of </w:t>
      </w:r>
      <w:r w:rsidR="00FB543A">
        <w:rPr>
          <w:rFonts w:ascii="Maiandra GD" w:hAnsi="Maiandra GD"/>
          <w:b/>
          <w:bCs/>
          <w:sz w:val="20"/>
          <w:szCs w:val="20"/>
        </w:rPr>
        <w:t xml:space="preserve">Transport, Highways, </w:t>
      </w:r>
      <w:proofErr w:type="gramStart"/>
      <w:r w:rsidR="00BF388F" w:rsidRPr="00D34704">
        <w:rPr>
          <w:rFonts w:ascii="Maiandra GD" w:hAnsi="Maiandra GD"/>
          <w:b/>
          <w:bCs/>
          <w:sz w:val="20"/>
          <w:szCs w:val="20"/>
        </w:rPr>
        <w:t>Ports</w:t>
      </w:r>
      <w:r w:rsidR="00FB543A">
        <w:rPr>
          <w:rFonts w:ascii="Maiandra GD" w:hAnsi="Maiandra GD"/>
          <w:b/>
          <w:bCs/>
          <w:sz w:val="20"/>
          <w:szCs w:val="20"/>
        </w:rPr>
        <w:t xml:space="preserve"> </w:t>
      </w:r>
      <w:r w:rsidR="00291999" w:rsidRPr="00D34704">
        <w:rPr>
          <w:rFonts w:ascii="Maiandra GD" w:hAnsi="Maiandra GD"/>
          <w:b/>
          <w:bCs/>
          <w:sz w:val="20"/>
          <w:szCs w:val="20"/>
        </w:rPr>
        <w:t xml:space="preserve"> &amp;</w:t>
      </w:r>
      <w:proofErr w:type="gramEnd"/>
      <w:r w:rsidR="00291999" w:rsidRPr="00D34704">
        <w:rPr>
          <w:rFonts w:ascii="Maiandra GD" w:hAnsi="Maiandra GD"/>
          <w:b/>
          <w:bCs/>
          <w:sz w:val="20"/>
          <w:szCs w:val="20"/>
        </w:rPr>
        <w:t xml:space="preserve"> </w:t>
      </w:r>
      <w:r w:rsidR="00FB543A">
        <w:rPr>
          <w:rFonts w:ascii="Maiandra GD" w:hAnsi="Maiandra GD"/>
          <w:b/>
          <w:bCs/>
          <w:sz w:val="20"/>
          <w:szCs w:val="20"/>
        </w:rPr>
        <w:t xml:space="preserve"> Civil  </w:t>
      </w:r>
      <w:r w:rsidR="00291999" w:rsidRPr="00D34704">
        <w:rPr>
          <w:rFonts w:ascii="Maiandra GD" w:hAnsi="Maiandra GD"/>
          <w:b/>
          <w:bCs/>
          <w:sz w:val="20"/>
          <w:szCs w:val="20"/>
        </w:rPr>
        <w:t>Aviation</w:t>
      </w:r>
      <w:r w:rsidR="00BF388F" w:rsidRPr="00D34704">
        <w:rPr>
          <w:rFonts w:ascii="Maiandra GD" w:hAnsi="Maiandra GD"/>
          <w:b/>
          <w:bCs/>
          <w:sz w:val="20"/>
          <w:szCs w:val="20"/>
        </w:rPr>
        <w:t>)</w:t>
      </w:r>
    </w:p>
    <w:p w:rsidR="00BF388F" w:rsidRPr="00D34704" w:rsidRDefault="00FB543A" w:rsidP="00FB543A">
      <w:pPr>
        <w:spacing w:after="0"/>
        <w:rPr>
          <w:rFonts w:ascii="Maiandra GD" w:hAnsi="Maiandra GD"/>
          <w:b/>
          <w:bCs/>
          <w:color w:val="17365D" w:themeColor="text2" w:themeShade="BF"/>
          <w:sz w:val="20"/>
          <w:szCs w:val="20"/>
        </w:rPr>
      </w:pPr>
      <w:r>
        <w:rPr>
          <w:rFonts w:ascii="Maiandra GD" w:hAnsi="Maiandra GD"/>
          <w:b/>
          <w:bCs/>
          <w:color w:val="17365D" w:themeColor="text2" w:themeShade="BF"/>
          <w:sz w:val="20"/>
          <w:szCs w:val="20"/>
        </w:rPr>
        <w:t xml:space="preserve">                                                                  </w:t>
      </w:r>
      <w:r w:rsidR="00FD194E">
        <w:rPr>
          <w:rFonts w:ascii="Maiandra GD" w:hAnsi="Maiandra GD" w:cs="Iskoola Pota" w:hint="cs"/>
          <w:b/>
          <w:bCs/>
          <w:color w:val="17365D" w:themeColor="text2" w:themeShade="BF"/>
          <w:sz w:val="20"/>
          <w:szCs w:val="20"/>
          <w:cs/>
          <w:lang w:bidi="si-LK"/>
        </w:rPr>
        <w:t xml:space="preserve">       </w:t>
      </w:r>
      <w:r w:rsidR="00BF388F" w:rsidRPr="00D34704">
        <w:rPr>
          <w:rFonts w:ascii="Maiandra GD" w:hAnsi="Maiandra GD"/>
          <w:b/>
          <w:bCs/>
          <w:color w:val="17365D" w:themeColor="text2" w:themeShade="BF"/>
          <w:sz w:val="20"/>
          <w:szCs w:val="20"/>
        </w:rPr>
        <w:t>VACANCY</w:t>
      </w:r>
    </w:p>
    <w:p w:rsidR="00D34704" w:rsidRDefault="00D34704" w:rsidP="00BF388F">
      <w:pPr>
        <w:jc w:val="both"/>
        <w:rPr>
          <w:rFonts w:ascii="Maiandra GD" w:hAnsi="Maiandra GD"/>
          <w:sz w:val="20"/>
          <w:szCs w:val="20"/>
        </w:rPr>
      </w:pPr>
    </w:p>
    <w:p w:rsidR="00BF388F" w:rsidRPr="00D34704" w:rsidRDefault="00BF388F" w:rsidP="00BF388F">
      <w:pPr>
        <w:jc w:val="both"/>
        <w:rPr>
          <w:rFonts w:ascii="Maiandra GD" w:hAnsi="Maiandra GD"/>
          <w:sz w:val="20"/>
          <w:szCs w:val="20"/>
        </w:rPr>
      </w:pPr>
      <w:r w:rsidRPr="00D34704">
        <w:rPr>
          <w:rFonts w:ascii="Maiandra GD" w:hAnsi="Maiandra GD"/>
          <w:sz w:val="20"/>
          <w:szCs w:val="20"/>
        </w:rPr>
        <w:t>Applications are invited to recruit</w:t>
      </w:r>
      <w:r w:rsidR="00C25B95" w:rsidRPr="00D34704">
        <w:rPr>
          <w:rFonts w:ascii="Maiandra GD" w:hAnsi="Maiandra GD"/>
          <w:sz w:val="20"/>
          <w:szCs w:val="20"/>
        </w:rPr>
        <w:t xml:space="preserve"> a</w:t>
      </w:r>
      <w:r w:rsidRPr="00D34704">
        <w:rPr>
          <w:rFonts w:ascii="Maiandra GD" w:hAnsi="Maiandra GD"/>
          <w:sz w:val="20"/>
          <w:szCs w:val="20"/>
        </w:rPr>
        <w:t xml:space="preserve"> suitable candidate holding citizenship of the Democratic Socialist Republic of Sri Lanka and possessing the relevant qualifications and experience for the following post.</w:t>
      </w:r>
    </w:p>
    <w:p w:rsidR="00D34704" w:rsidRPr="00D34704" w:rsidRDefault="00D34704" w:rsidP="00D34704">
      <w:pPr>
        <w:pStyle w:val="Default"/>
        <w:tabs>
          <w:tab w:val="left" w:pos="2295"/>
        </w:tabs>
        <w:jc w:val="both"/>
        <w:rPr>
          <w:rFonts w:ascii="Maiandra GD" w:hAnsi="Maiandra GD"/>
          <w:b/>
          <w:bCs/>
          <w:color w:val="auto"/>
          <w:sz w:val="20"/>
          <w:szCs w:val="20"/>
        </w:rPr>
      </w:pPr>
    </w:p>
    <w:p w:rsidR="00BF388F" w:rsidRPr="00D34704" w:rsidRDefault="00BF388F" w:rsidP="00D34704">
      <w:pPr>
        <w:pStyle w:val="Default"/>
        <w:tabs>
          <w:tab w:val="left" w:pos="2295"/>
        </w:tabs>
        <w:jc w:val="both"/>
        <w:rPr>
          <w:rFonts w:ascii="Maiandra GD" w:hAnsi="Maiandra GD"/>
          <w:b/>
          <w:sz w:val="20"/>
          <w:szCs w:val="20"/>
          <w:u w:val="single"/>
        </w:rPr>
      </w:pPr>
      <w:r w:rsidRPr="00D34704">
        <w:rPr>
          <w:rFonts w:ascii="Maiandra GD" w:hAnsi="Maiandra GD"/>
          <w:b/>
          <w:bCs/>
          <w:color w:val="auto"/>
          <w:sz w:val="20"/>
          <w:szCs w:val="20"/>
          <w:u w:val="single"/>
        </w:rPr>
        <w:t xml:space="preserve">POST OF TECHNICAL SUPERINTENDENT </w:t>
      </w:r>
      <w:r w:rsidRPr="00D34704">
        <w:rPr>
          <w:rFonts w:ascii="Maiandra GD" w:hAnsi="Maiandra GD"/>
          <w:b/>
          <w:sz w:val="20"/>
          <w:szCs w:val="20"/>
          <w:u w:val="single"/>
        </w:rPr>
        <w:t>– CONTRACT BASIS (01 VACANCY)</w:t>
      </w:r>
    </w:p>
    <w:p w:rsidR="00BF388F" w:rsidRPr="00D34704" w:rsidRDefault="00BF388F" w:rsidP="00BF388F">
      <w:pPr>
        <w:jc w:val="both"/>
        <w:rPr>
          <w:rFonts w:ascii="Maiandra GD" w:hAnsi="Maiandra GD"/>
          <w:b/>
          <w:bCs/>
          <w:sz w:val="20"/>
          <w:szCs w:val="20"/>
        </w:rPr>
      </w:pPr>
      <w:r w:rsidRPr="00D34704">
        <w:rPr>
          <w:rFonts w:ascii="Maiandra GD" w:hAnsi="Maiandra GD"/>
          <w:b/>
          <w:sz w:val="20"/>
          <w:szCs w:val="20"/>
        </w:rPr>
        <w:t xml:space="preserve">             </w:t>
      </w:r>
    </w:p>
    <w:p w:rsidR="00BF388F" w:rsidRPr="00D34704" w:rsidRDefault="00BF388F" w:rsidP="00BF388F">
      <w:pPr>
        <w:pStyle w:val="ListParagraph"/>
        <w:numPr>
          <w:ilvl w:val="0"/>
          <w:numId w:val="7"/>
        </w:numPr>
        <w:jc w:val="both"/>
        <w:rPr>
          <w:rFonts w:ascii="Maiandra GD" w:hAnsi="Maiandra GD"/>
          <w:b/>
          <w:color w:val="000000"/>
          <w:sz w:val="20"/>
          <w:szCs w:val="20"/>
        </w:rPr>
      </w:pPr>
      <w:r w:rsidRPr="000502A2">
        <w:rPr>
          <w:rFonts w:ascii="Maiandra GD" w:hAnsi="Maiandra GD"/>
          <w:b/>
          <w:sz w:val="20"/>
          <w:szCs w:val="20"/>
        </w:rPr>
        <w:t>Qualifications</w:t>
      </w:r>
      <w:r w:rsidR="009610EE">
        <w:rPr>
          <w:rFonts w:ascii="Maiandra GD" w:hAnsi="Maiandra GD"/>
          <w:b/>
          <w:sz w:val="20"/>
          <w:szCs w:val="20"/>
        </w:rPr>
        <w:t xml:space="preserve">           </w:t>
      </w:r>
      <w:r w:rsidRPr="00D34704">
        <w:rPr>
          <w:rFonts w:ascii="Maiandra GD" w:hAnsi="Maiandra GD"/>
          <w:b/>
          <w:sz w:val="20"/>
          <w:szCs w:val="20"/>
        </w:rPr>
        <w:t xml:space="preserve">: </w:t>
      </w:r>
      <w:r w:rsidRPr="00D34704">
        <w:rPr>
          <w:rFonts w:ascii="Maiandra GD" w:hAnsi="Maiandra GD"/>
          <w:b/>
          <w:sz w:val="20"/>
          <w:szCs w:val="20"/>
        </w:rPr>
        <w:tab/>
      </w:r>
      <w:r w:rsidRPr="00D34704">
        <w:rPr>
          <w:rFonts w:ascii="Maiandra GD" w:hAnsi="Maiandra GD"/>
          <w:bCs/>
          <w:sz w:val="20"/>
          <w:szCs w:val="20"/>
        </w:rPr>
        <w:t xml:space="preserve">Having obtained the Chief Engineer Proficiency Certificate </w:t>
      </w:r>
    </w:p>
    <w:p w:rsidR="00BF388F" w:rsidRPr="00D34704" w:rsidRDefault="00BF388F" w:rsidP="00BF388F">
      <w:pPr>
        <w:pStyle w:val="ListParagraph"/>
        <w:ind w:left="3600"/>
        <w:jc w:val="both"/>
        <w:rPr>
          <w:rFonts w:ascii="Maiandra GD" w:hAnsi="Maiandra GD"/>
          <w:b/>
          <w:color w:val="000000"/>
          <w:sz w:val="20"/>
          <w:szCs w:val="20"/>
        </w:rPr>
      </w:pPr>
      <w:r w:rsidRPr="00D34704">
        <w:rPr>
          <w:rFonts w:ascii="Maiandra GD" w:hAnsi="Maiandra GD"/>
          <w:bCs/>
          <w:sz w:val="20"/>
          <w:szCs w:val="20"/>
        </w:rPr>
        <w:t xml:space="preserve">issued by a State Shipping Administration Agency of Sri Lanka, United Kingdom, Australia, Canada, China, India, Pakistan, New Zealand, Malaysia, Singapore, South Africa or Ireland or any other country which has entered into bilateral agreements with Sri Lanka regarding the acceptance of the relevant certificates.         </w:t>
      </w:r>
      <w:r w:rsidRPr="00D34704">
        <w:rPr>
          <w:rFonts w:ascii="Maiandra GD" w:hAnsi="Maiandra GD"/>
          <w:b/>
          <w:sz w:val="20"/>
          <w:szCs w:val="20"/>
        </w:rPr>
        <w:t xml:space="preserve">   </w:t>
      </w:r>
      <w:r w:rsidRPr="00D34704">
        <w:rPr>
          <w:rFonts w:ascii="Maiandra GD" w:hAnsi="Maiandra GD"/>
          <w:b/>
          <w:color w:val="000000"/>
          <w:sz w:val="20"/>
          <w:szCs w:val="20"/>
        </w:rPr>
        <w:tab/>
      </w:r>
      <w:r w:rsidRPr="00D34704">
        <w:rPr>
          <w:rFonts w:ascii="Maiandra GD" w:hAnsi="Maiandra GD"/>
          <w:b/>
          <w:color w:val="000000"/>
          <w:sz w:val="20"/>
          <w:szCs w:val="20"/>
        </w:rPr>
        <w:tab/>
      </w:r>
    </w:p>
    <w:p w:rsidR="00BF388F" w:rsidRPr="00D34704" w:rsidRDefault="00BF388F" w:rsidP="001A5E7A">
      <w:pPr>
        <w:pStyle w:val="Default"/>
        <w:tabs>
          <w:tab w:val="left" w:pos="720"/>
          <w:tab w:val="left" w:pos="1440"/>
          <w:tab w:val="left" w:pos="2160"/>
          <w:tab w:val="left" w:pos="2880"/>
          <w:tab w:val="left" w:pos="3600"/>
          <w:tab w:val="left" w:pos="4320"/>
          <w:tab w:val="left" w:pos="5040"/>
          <w:tab w:val="left" w:pos="6547"/>
        </w:tabs>
        <w:jc w:val="both"/>
        <w:rPr>
          <w:rFonts w:ascii="Maiandra GD" w:hAnsi="Maiandra GD"/>
          <w:b/>
          <w:color w:val="000000" w:themeColor="text1"/>
          <w:sz w:val="20"/>
          <w:szCs w:val="20"/>
        </w:rPr>
      </w:pPr>
      <w:r w:rsidRPr="00D34704">
        <w:rPr>
          <w:rFonts w:ascii="Maiandra GD" w:hAnsi="Maiandra GD"/>
          <w:b/>
          <w:sz w:val="20"/>
          <w:szCs w:val="20"/>
        </w:rPr>
        <w:tab/>
      </w:r>
      <w:r w:rsidRPr="00D34704">
        <w:rPr>
          <w:rFonts w:ascii="Maiandra GD" w:hAnsi="Maiandra GD"/>
          <w:b/>
          <w:sz w:val="20"/>
          <w:szCs w:val="20"/>
        </w:rPr>
        <w:tab/>
      </w:r>
      <w:r w:rsidRPr="00D34704">
        <w:rPr>
          <w:rFonts w:ascii="Maiandra GD" w:hAnsi="Maiandra GD"/>
          <w:b/>
          <w:sz w:val="20"/>
          <w:szCs w:val="20"/>
        </w:rPr>
        <w:tab/>
      </w:r>
      <w:r w:rsidRPr="00D34704">
        <w:rPr>
          <w:rFonts w:ascii="Maiandra GD" w:hAnsi="Maiandra GD"/>
          <w:b/>
          <w:sz w:val="20"/>
          <w:szCs w:val="20"/>
        </w:rPr>
        <w:tab/>
      </w:r>
      <w:r w:rsidRPr="00D34704">
        <w:rPr>
          <w:rFonts w:ascii="Maiandra GD" w:hAnsi="Maiandra GD"/>
          <w:b/>
          <w:sz w:val="20"/>
          <w:szCs w:val="20"/>
        </w:rPr>
        <w:tab/>
      </w:r>
      <w:r w:rsidRPr="00D34704">
        <w:rPr>
          <w:rFonts w:ascii="Maiandra GD" w:hAnsi="Maiandra GD"/>
          <w:b/>
          <w:sz w:val="20"/>
          <w:szCs w:val="20"/>
        </w:rPr>
        <w:tab/>
      </w:r>
      <w:r w:rsidRPr="00D34704">
        <w:rPr>
          <w:rFonts w:ascii="Maiandra GD" w:hAnsi="Maiandra GD"/>
          <w:b/>
          <w:color w:val="000000" w:themeColor="text1"/>
          <w:sz w:val="20"/>
          <w:szCs w:val="20"/>
        </w:rPr>
        <w:t xml:space="preserve">           </w:t>
      </w:r>
      <w:r w:rsidRPr="00D34704">
        <w:rPr>
          <w:rFonts w:ascii="Maiandra GD" w:hAnsi="Maiandra GD"/>
          <w:b/>
          <w:color w:val="000000" w:themeColor="text1"/>
          <w:sz w:val="20"/>
          <w:szCs w:val="20"/>
        </w:rPr>
        <w:tab/>
      </w:r>
      <w:r w:rsidR="001A5E7A">
        <w:rPr>
          <w:rFonts w:ascii="Maiandra GD" w:hAnsi="Maiandra GD"/>
          <w:b/>
          <w:color w:val="000000" w:themeColor="text1"/>
          <w:sz w:val="20"/>
          <w:szCs w:val="20"/>
        </w:rPr>
        <w:tab/>
      </w:r>
    </w:p>
    <w:p w:rsidR="00BF388F" w:rsidRPr="00D34704" w:rsidRDefault="00BF388F" w:rsidP="00BF388F">
      <w:pPr>
        <w:pStyle w:val="ListParagraph"/>
        <w:jc w:val="both"/>
        <w:rPr>
          <w:rFonts w:ascii="Maiandra GD" w:hAnsi="Maiandra GD"/>
          <w:bCs/>
          <w:sz w:val="20"/>
          <w:szCs w:val="20"/>
        </w:rPr>
      </w:pPr>
      <w:r w:rsidRPr="00D34704">
        <w:rPr>
          <w:rFonts w:ascii="Maiandra GD" w:hAnsi="Maiandra GD"/>
          <w:b/>
          <w:sz w:val="20"/>
          <w:szCs w:val="20"/>
        </w:rPr>
        <w:tab/>
      </w:r>
      <w:r w:rsidRPr="00D34704">
        <w:rPr>
          <w:rFonts w:ascii="Maiandra GD" w:hAnsi="Maiandra GD"/>
          <w:b/>
          <w:sz w:val="20"/>
          <w:szCs w:val="20"/>
        </w:rPr>
        <w:tab/>
      </w:r>
      <w:r w:rsidRPr="00D34704">
        <w:rPr>
          <w:rFonts w:ascii="Maiandra GD" w:hAnsi="Maiandra GD"/>
          <w:b/>
          <w:sz w:val="20"/>
          <w:szCs w:val="20"/>
        </w:rPr>
        <w:tab/>
      </w:r>
      <w:r w:rsidRPr="00D34704">
        <w:rPr>
          <w:rFonts w:ascii="Maiandra GD" w:hAnsi="Maiandra GD"/>
          <w:b/>
          <w:sz w:val="20"/>
          <w:szCs w:val="20"/>
        </w:rPr>
        <w:tab/>
      </w:r>
      <w:r w:rsidRPr="00D34704">
        <w:rPr>
          <w:rFonts w:ascii="Maiandra GD" w:hAnsi="Maiandra GD"/>
          <w:b/>
          <w:sz w:val="20"/>
          <w:szCs w:val="20"/>
        </w:rPr>
        <w:tab/>
      </w:r>
      <w:r w:rsidRPr="00D34704">
        <w:rPr>
          <w:rFonts w:ascii="Maiandra GD" w:hAnsi="Maiandra GD"/>
          <w:b/>
          <w:sz w:val="20"/>
          <w:szCs w:val="20"/>
        </w:rPr>
        <w:tab/>
        <w:t xml:space="preserve">        </w:t>
      </w:r>
      <w:r w:rsidRPr="00D34704">
        <w:rPr>
          <w:rFonts w:ascii="Maiandra GD" w:hAnsi="Maiandra GD"/>
          <w:bCs/>
          <w:sz w:val="20"/>
          <w:szCs w:val="20"/>
        </w:rPr>
        <w:t xml:space="preserve">   And</w:t>
      </w:r>
    </w:p>
    <w:p w:rsidR="00BF388F" w:rsidRPr="00D34704" w:rsidRDefault="00BF388F" w:rsidP="00BF388F">
      <w:pPr>
        <w:pStyle w:val="ListParagraph"/>
        <w:ind w:left="3600"/>
        <w:jc w:val="both"/>
        <w:rPr>
          <w:rFonts w:ascii="Maiandra GD" w:hAnsi="Maiandra GD"/>
          <w:bCs/>
          <w:sz w:val="20"/>
          <w:szCs w:val="20"/>
        </w:rPr>
      </w:pPr>
    </w:p>
    <w:p w:rsidR="00BF388F" w:rsidRPr="00D34704" w:rsidRDefault="00BF388F" w:rsidP="00BF388F">
      <w:pPr>
        <w:pStyle w:val="ListParagraph"/>
        <w:ind w:left="3600"/>
        <w:jc w:val="both"/>
        <w:rPr>
          <w:rFonts w:ascii="Maiandra GD" w:hAnsi="Maiandra GD"/>
          <w:bCs/>
          <w:sz w:val="20"/>
          <w:szCs w:val="20"/>
        </w:rPr>
      </w:pPr>
      <w:r w:rsidRPr="00D34704">
        <w:rPr>
          <w:rFonts w:ascii="Maiandra GD" w:hAnsi="Maiandra GD"/>
          <w:bCs/>
          <w:sz w:val="20"/>
          <w:szCs w:val="20"/>
        </w:rPr>
        <w:t xml:space="preserve">Minimum of 02 </w:t>
      </w:r>
      <w:proofErr w:type="spellStart"/>
      <w:r w:rsidRPr="00D34704">
        <w:rPr>
          <w:rFonts w:ascii="Maiandra GD" w:hAnsi="Maiandra GD"/>
          <w:bCs/>
          <w:sz w:val="20"/>
          <w:szCs w:val="20"/>
        </w:rPr>
        <w:t xml:space="preserve">years </w:t>
      </w:r>
      <w:proofErr w:type="gramStart"/>
      <w:r w:rsidRPr="00D34704">
        <w:rPr>
          <w:rFonts w:ascii="Maiandra GD" w:hAnsi="Maiandra GD"/>
          <w:bCs/>
          <w:sz w:val="20"/>
          <w:szCs w:val="20"/>
        </w:rPr>
        <w:t>experience</w:t>
      </w:r>
      <w:proofErr w:type="spellEnd"/>
      <w:r w:rsidRPr="00D34704">
        <w:rPr>
          <w:rFonts w:ascii="Maiandra GD" w:hAnsi="Maiandra GD"/>
          <w:bCs/>
          <w:sz w:val="20"/>
          <w:szCs w:val="20"/>
        </w:rPr>
        <w:t xml:space="preserve">  as</w:t>
      </w:r>
      <w:proofErr w:type="gramEnd"/>
      <w:r w:rsidRPr="00D34704">
        <w:rPr>
          <w:rFonts w:ascii="Maiandra GD" w:hAnsi="Maiandra GD"/>
          <w:bCs/>
          <w:sz w:val="20"/>
          <w:szCs w:val="20"/>
        </w:rPr>
        <w:t xml:space="preserve"> a Chief Engineer in seafaring merchant ship </w:t>
      </w:r>
      <w:r w:rsidR="00C25B95" w:rsidRPr="00D34704">
        <w:rPr>
          <w:rFonts w:ascii="Maiandra GD" w:hAnsi="Maiandra GD"/>
          <w:bCs/>
          <w:sz w:val="20"/>
          <w:szCs w:val="20"/>
        </w:rPr>
        <w:t xml:space="preserve">with a main </w:t>
      </w:r>
      <w:r w:rsidRPr="00D34704">
        <w:rPr>
          <w:rFonts w:ascii="Maiandra GD" w:hAnsi="Maiandra GD"/>
          <w:bCs/>
          <w:sz w:val="20"/>
          <w:szCs w:val="20"/>
        </w:rPr>
        <w:t>engine capacity of more than 3,000 kilowatts.</w:t>
      </w:r>
    </w:p>
    <w:p w:rsidR="00BF388F" w:rsidRPr="00D34704" w:rsidRDefault="00BF388F" w:rsidP="00BF388F">
      <w:pPr>
        <w:pStyle w:val="ListParagraph"/>
        <w:ind w:left="3600"/>
        <w:jc w:val="both"/>
        <w:rPr>
          <w:rFonts w:ascii="Maiandra GD" w:hAnsi="Maiandra GD"/>
          <w:bCs/>
          <w:sz w:val="20"/>
          <w:szCs w:val="20"/>
        </w:rPr>
      </w:pPr>
    </w:p>
    <w:p w:rsidR="00BF388F" w:rsidRPr="00D34704" w:rsidRDefault="00BF388F" w:rsidP="00BF388F">
      <w:pPr>
        <w:pStyle w:val="ListParagraph"/>
        <w:ind w:left="3600"/>
        <w:jc w:val="both"/>
        <w:rPr>
          <w:rFonts w:ascii="Maiandra GD" w:hAnsi="Maiandra GD"/>
          <w:bCs/>
          <w:sz w:val="20"/>
          <w:szCs w:val="20"/>
        </w:rPr>
      </w:pPr>
      <w:r w:rsidRPr="00D34704">
        <w:rPr>
          <w:rFonts w:ascii="Maiandra GD" w:hAnsi="Maiandra GD"/>
          <w:bCs/>
          <w:sz w:val="20"/>
          <w:szCs w:val="20"/>
        </w:rPr>
        <w:tab/>
      </w:r>
      <w:r w:rsidRPr="00D34704">
        <w:rPr>
          <w:rFonts w:ascii="Maiandra GD" w:hAnsi="Maiandra GD"/>
          <w:bCs/>
          <w:sz w:val="20"/>
          <w:szCs w:val="20"/>
        </w:rPr>
        <w:tab/>
        <w:t xml:space="preserve">            And</w:t>
      </w:r>
    </w:p>
    <w:p w:rsidR="00BF388F" w:rsidRPr="00D34704" w:rsidRDefault="00BF388F" w:rsidP="00BF388F">
      <w:pPr>
        <w:pStyle w:val="ListParagraph"/>
        <w:ind w:left="3600"/>
        <w:jc w:val="both"/>
        <w:rPr>
          <w:rFonts w:ascii="Maiandra GD" w:hAnsi="Maiandra GD"/>
          <w:bCs/>
          <w:sz w:val="20"/>
          <w:szCs w:val="20"/>
        </w:rPr>
      </w:pPr>
    </w:p>
    <w:p w:rsidR="00BF388F" w:rsidRPr="00D34704" w:rsidRDefault="00BF388F" w:rsidP="00BF388F">
      <w:pPr>
        <w:pStyle w:val="ListParagraph"/>
        <w:ind w:left="3600"/>
        <w:jc w:val="both"/>
        <w:rPr>
          <w:rFonts w:ascii="Maiandra GD" w:hAnsi="Maiandra GD"/>
          <w:bCs/>
          <w:sz w:val="20"/>
          <w:szCs w:val="20"/>
        </w:rPr>
      </w:pPr>
      <w:proofErr w:type="gramStart"/>
      <w:r w:rsidRPr="00D34704">
        <w:rPr>
          <w:rFonts w:ascii="Maiandra GD" w:hAnsi="Maiandra GD"/>
          <w:bCs/>
          <w:sz w:val="20"/>
          <w:szCs w:val="20"/>
        </w:rPr>
        <w:t xml:space="preserve">Minimum one year post qualification experience in a Shipyard or in </w:t>
      </w:r>
      <w:r w:rsidR="00C25B95" w:rsidRPr="00D34704">
        <w:rPr>
          <w:rFonts w:ascii="Maiandra GD" w:hAnsi="Maiandra GD"/>
          <w:bCs/>
          <w:sz w:val="20"/>
          <w:szCs w:val="20"/>
        </w:rPr>
        <w:t xml:space="preserve">a </w:t>
      </w:r>
      <w:r w:rsidRPr="00D34704">
        <w:rPr>
          <w:rFonts w:ascii="Maiandra GD" w:hAnsi="Maiandra GD"/>
          <w:bCs/>
          <w:sz w:val="20"/>
          <w:szCs w:val="20"/>
        </w:rPr>
        <w:t>shipping company</w:t>
      </w:r>
      <w:r w:rsidR="00C25B95" w:rsidRPr="00D34704">
        <w:rPr>
          <w:rFonts w:ascii="Maiandra GD" w:hAnsi="Maiandra GD"/>
          <w:bCs/>
          <w:sz w:val="20"/>
          <w:szCs w:val="20"/>
        </w:rPr>
        <w:t xml:space="preserve"> with regard to repair management.</w:t>
      </w:r>
      <w:proofErr w:type="gramEnd"/>
      <w:r w:rsidR="00C25B95" w:rsidRPr="00D34704">
        <w:rPr>
          <w:rFonts w:ascii="Maiandra GD" w:hAnsi="Maiandra GD"/>
          <w:bCs/>
          <w:sz w:val="20"/>
          <w:szCs w:val="20"/>
        </w:rPr>
        <w:t xml:space="preserve"> </w:t>
      </w:r>
      <w:r w:rsidRPr="00D34704">
        <w:rPr>
          <w:rFonts w:ascii="Maiandra GD" w:hAnsi="Maiandra GD"/>
          <w:bCs/>
          <w:sz w:val="20"/>
          <w:szCs w:val="20"/>
        </w:rPr>
        <w:tab/>
      </w:r>
      <w:r w:rsidRPr="00D34704">
        <w:rPr>
          <w:rFonts w:ascii="Maiandra GD" w:hAnsi="Maiandra GD"/>
          <w:bCs/>
          <w:sz w:val="20"/>
          <w:szCs w:val="20"/>
        </w:rPr>
        <w:tab/>
      </w:r>
    </w:p>
    <w:p w:rsidR="00BF388F" w:rsidRPr="00D34704" w:rsidRDefault="00BF388F" w:rsidP="00BF388F">
      <w:pPr>
        <w:pStyle w:val="ListParagraph"/>
        <w:jc w:val="both"/>
        <w:rPr>
          <w:rFonts w:ascii="Maiandra GD" w:hAnsi="Maiandra GD"/>
          <w:b/>
          <w:sz w:val="20"/>
          <w:szCs w:val="20"/>
        </w:rPr>
      </w:pPr>
    </w:p>
    <w:p w:rsidR="00BF388F" w:rsidRPr="00D34704" w:rsidRDefault="00BF388F" w:rsidP="00BF388F">
      <w:pPr>
        <w:pStyle w:val="Default"/>
        <w:numPr>
          <w:ilvl w:val="0"/>
          <w:numId w:val="6"/>
        </w:numPr>
        <w:rPr>
          <w:rFonts w:ascii="Maiandra GD" w:hAnsi="Maiandra GD"/>
          <w:sz w:val="20"/>
          <w:szCs w:val="20"/>
        </w:rPr>
      </w:pPr>
      <w:r w:rsidRPr="00D34704">
        <w:rPr>
          <w:rFonts w:ascii="Maiandra GD" w:hAnsi="Maiandra GD"/>
          <w:b/>
          <w:bCs/>
          <w:color w:val="000000" w:themeColor="text1"/>
          <w:sz w:val="20"/>
          <w:szCs w:val="20"/>
        </w:rPr>
        <w:t xml:space="preserve">Salary                                 </w:t>
      </w:r>
      <w:r w:rsidRPr="00D34704">
        <w:rPr>
          <w:rFonts w:ascii="Maiandra GD" w:hAnsi="Maiandra GD"/>
          <w:color w:val="000000" w:themeColor="text1"/>
          <w:sz w:val="20"/>
          <w:szCs w:val="20"/>
        </w:rPr>
        <w:t xml:space="preserve">  :   </w:t>
      </w:r>
      <w:r w:rsidRPr="00D34704">
        <w:rPr>
          <w:rFonts w:ascii="Maiandra GD" w:hAnsi="Maiandra GD"/>
          <w:color w:val="000000" w:themeColor="text1"/>
          <w:sz w:val="20"/>
          <w:szCs w:val="20"/>
        </w:rPr>
        <w:tab/>
        <w:t xml:space="preserve">Monthly Allowance of  </w:t>
      </w:r>
      <w:proofErr w:type="spellStart"/>
      <w:r w:rsidRPr="00D34704">
        <w:rPr>
          <w:rFonts w:ascii="Maiandra GD" w:hAnsi="Maiandra GD"/>
          <w:color w:val="000000" w:themeColor="text1"/>
          <w:sz w:val="20"/>
          <w:szCs w:val="20"/>
        </w:rPr>
        <w:t>Rs</w:t>
      </w:r>
      <w:proofErr w:type="spellEnd"/>
      <w:r w:rsidRPr="00D34704">
        <w:rPr>
          <w:rFonts w:ascii="Maiandra GD" w:hAnsi="Maiandra GD"/>
          <w:sz w:val="20"/>
          <w:szCs w:val="20"/>
        </w:rPr>
        <w:t xml:space="preserve">. 437, 500/-  </w:t>
      </w:r>
    </w:p>
    <w:p w:rsidR="00BF388F" w:rsidRPr="00D34704" w:rsidRDefault="00BF388F" w:rsidP="00BF388F">
      <w:pPr>
        <w:pStyle w:val="Default"/>
        <w:ind w:left="3600"/>
        <w:rPr>
          <w:rFonts w:ascii="Maiandra GD" w:hAnsi="Maiandra GD"/>
          <w:sz w:val="20"/>
          <w:szCs w:val="20"/>
        </w:rPr>
      </w:pPr>
      <w:r w:rsidRPr="00D34704">
        <w:rPr>
          <w:rFonts w:ascii="Maiandra GD" w:hAnsi="Maiandra GD"/>
          <w:sz w:val="20"/>
          <w:szCs w:val="20"/>
        </w:rPr>
        <w:t xml:space="preserve">In addition, a monthly vehicle </w:t>
      </w:r>
      <w:r w:rsidR="00C25B95" w:rsidRPr="00D34704">
        <w:rPr>
          <w:rFonts w:ascii="Maiandra GD" w:hAnsi="Maiandra GD"/>
          <w:sz w:val="20"/>
          <w:szCs w:val="20"/>
        </w:rPr>
        <w:t>and fuel</w:t>
      </w:r>
      <w:r w:rsidRPr="00D34704">
        <w:rPr>
          <w:rFonts w:ascii="Maiandra GD" w:hAnsi="Maiandra GD"/>
          <w:b/>
          <w:bCs/>
          <w:color w:val="000000" w:themeColor="text1"/>
          <w:sz w:val="20"/>
          <w:szCs w:val="20"/>
        </w:rPr>
        <w:t xml:space="preserve"> </w:t>
      </w:r>
      <w:r w:rsidRPr="00D34704">
        <w:rPr>
          <w:rFonts w:ascii="Maiandra GD" w:hAnsi="Maiandra GD"/>
          <w:sz w:val="20"/>
          <w:szCs w:val="20"/>
        </w:rPr>
        <w:t xml:space="preserve">allowance </w:t>
      </w:r>
      <w:r w:rsidR="00076547" w:rsidRPr="00D34704">
        <w:rPr>
          <w:rFonts w:ascii="Maiandra GD" w:hAnsi="Maiandra GD"/>
          <w:sz w:val="20"/>
          <w:szCs w:val="20"/>
        </w:rPr>
        <w:t xml:space="preserve">will be paid as </w:t>
      </w:r>
      <w:r w:rsidRPr="00D34704">
        <w:rPr>
          <w:rFonts w:ascii="Maiandra GD" w:hAnsi="Maiandra GD"/>
          <w:sz w:val="20"/>
          <w:szCs w:val="20"/>
        </w:rPr>
        <w:t>approved by the Government</w:t>
      </w:r>
      <w:r w:rsidR="00076547" w:rsidRPr="00D34704">
        <w:rPr>
          <w:rFonts w:ascii="Maiandra GD" w:hAnsi="Maiandra GD"/>
          <w:sz w:val="20"/>
          <w:szCs w:val="20"/>
        </w:rPr>
        <w:t>.</w:t>
      </w:r>
      <w:r w:rsidRPr="00D34704">
        <w:rPr>
          <w:rFonts w:ascii="Maiandra GD" w:hAnsi="Maiandra GD"/>
          <w:sz w:val="20"/>
          <w:szCs w:val="20"/>
        </w:rPr>
        <w:t xml:space="preserve">  </w:t>
      </w:r>
    </w:p>
    <w:p w:rsidR="00BF388F" w:rsidRPr="00D34704" w:rsidRDefault="00BF388F" w:rsidP="00BF388F">
      <w:pPr>
        <w:pStyle w:val="Default"/>
        <w:ind w:left="3600"/>
        <w:jc w:val="both"/>
        <w:rPr>
          <w:rFonts w:ascii="Maiandra GD" w:hAnsi="Maiandra GD"/>
          <w:sz w:val="20"/>
          <w:szCs w:val="20"/>
        </w:rPr>
      </w:pPr>
    </w:p>
    <w:p w:rsidR="00BF388F" w:rsidRPr="00D34704" w:rsidRDefault="00BF388F" w:rsidP="00BF388F">
      <w:pPr>
        <w:pStyle w:val="Default"/>
        <w:ind w:left="3600"/>
        <w:jc w:val="both"/>
        <w:rPr>
          <w:rFonts w:ascii="Maiandra GD" w:hAnsi="Maiandra GD"/>
          <w:sz w:val="20"/>
          <w:szCs w:val="20"/>
        </w:rPr>
      </w:pPr>
    </w:p>
    <w:p w:rsidR="00BF388F" w:rsidRPr="00D34704" w:rsidRDefault="00BF388F" w:rsidP="00BF388F">
      <w:pPr>
        <w:pStyle w:val="Default"/>
        <w:numPr>
          <w:ilvl w:val="0"/>
          <w:numId w:val="6"/>
        </w:numPr>
        <w:rPr>
          <w:rFonts w:ascii="Maiandra GD" w:hAnsi="Maiandra GD"/>
          <w:color w:val="auto"/>
          <w:sz w:val="20"/>
          <w:szCs w:val="20"/>
        </w:rPr>
      </w:pPr>
      <w:r w:rsidRPr="00D34704">
        <w:rPr>
          <w:rFonts w:ascii="Maiandra GD" w:hAnsi="Maiandra GD"/>
          <w:b/>
          <w:bCs/>
          <w:color w:val="000000" w:themeColor="text1"/>
          <w:sz w:val="20"/>
          <w:szCs w:val="20"/>
        </w:rPr>
        <w:t xml:space="preserve">Age Limit </w:t>
      </w:r>
      <w:r w:rsidRPr="00D34704">
        <w:rPr>
          <w:rFonts w:ascii="Maiandra GD" w:hAnsi="Maiandra GD"/>
          <w:color w:val="000000" w:themeColor="text1"/>
          <w:sz w:val="20"/>
          <w:szCs w:val="20"/>
        </w:rPr>
        <w:t xml:space="preserve"> </w:t>
      </w:r>
      <w:r w:rsidRPr="00D34704">
        <w:rPr>
          <w:rFonts w:ascii="Maiandra GD" w:hAnsi="Maiandra GD"/>
          <w:color w:val="000000" w:themeColor="text1"/>
          <w:sz w:val="20"/>
          <w:szCs w:val="20"/>
        </w:rPr>
        <w:tab/>
        <w:t xml:space="preserve">  </w:t>
      </w:r>
      <w:r w:rsidRPr="00D34704">
        <w:rPr>
          <w:rFonts w:ascii="Maiandra GD" w:hAnsi="Maiandra GD"/>
          <w:color w:val="000000" w:themeColor="text1"/>
          <w:sz w:val="20"/>
          <w:szCs w:val="20"/>
        </w:rPr>
        <w:tab/>
        <w:t xml:space="preserve">        :    </w:t>
      </w:r>
      <w:r w:rsidR="00492974">
        <w:rPr>
          <w:rFonts w:ascii="Maiandra GD" w:hAnsi="Maiandra GD"/>
          <w:color w:val="000000" w:themeColor="text1"/>
          <w:sz w:val="20"/>
          <w:szCs w:val="20"/>
        </w:rPr>
        <w:t>Above 35</w:t>
      </w:r>
      <w:r w:rsidRPr="00D34704">
        <w:rPr>
          <w:rFonts w:ascii="Maiandra GD" w:hAnsi="Maiandra GD"/>
          <w:color w:val="000000" w:themeColor="text1"/>
          <w:sz w:val="20"/>
          <w:szCs w:val="20"/>
        </w:rPr>
        <w:t xml:space="preserve"> years</w:t>
      </w:r>
      <w:r w:rsidR="009610EE">
        <w:rPr>
          <w:rFonts w:ascii="Maiandra GD" w:hAnsi="Maiandra GD"/>
          <w:color w:val="000000" w:themeColor="text1"/>
          <w:sz w:val="20"/>
          <w:szCs w:val="20"/>
        </w:rPr>
        <w:t>.</w:t>
      </w:r>
      <w:r w:rsidRPr="00D34704">
        <w:rPr>
          <w:rFonts w:ascii="Maiandra GD" w:hAnsi="Maiandra GD"/>
          <w:color w:val="000000" w:themeColor="text1"/>
          <w:sz w:val="20"/>
          <w:szCs w:val="20"/>
        </w:rPr>
        <w:t xml:space="preserve"> </w:t>
      </w:r>
    </w:p>
    <w:p w:rsidR="00BF388F" w:rsidRPr="00D34704" w:rsidRDefault="00BF388F" w:rsidP="00BF388F">
      <w:pPr>
        <w:pStyle w:val="Default"/>
        <w:ind w:left="720"/>
        <w:rPr>
          <w:rFonts w:ascii="Maiandra GD" w:hAnsi="Maiandra GD"/>
          <w:b/>
          <w:bCs/>
          <w:color w:val="auto"/>
          <w:sz w:val="20"/>
          <w:szCs w:val="20"/>
        </w:rPr>
      </w:pPr>
      <w:r w:rsidRPr="00D34704">
        <w:rPr>
          <w:rFonts w:ascii="Maiandra GD" w:hAnsi="Maiandra GD"/>
          <w:color w:val="auto"/>
          <w:sz w:val="20"/>
          <w:szCs w:val="20"/>
        </w:rPr>
        <w:t xml:space="preserve"> </w:t>
      </w:r>
      <w:r w:rsidRPr="00D34704">
        <w:rPr>
          <w:rFonts w:ascii="Maiandra GD" w:hAnsi="Maiandra GD"/>
          <w:b/>
          <w:bCs/>
          <w:color w:val="auto"/>
          <w:sz w:val="20"/>
          <w:szCs w:val="20"/>
        </w:rPr>
        <w:t xml:space="preserve">          </w:t>
      </w:r>
    </w:p>
    <w:p w:rsidR="00BF388F" w:rsidRPr="00D34704" w:rsidRDefault="00BF388F" w:rsidP="00BF388F">
      <w:pPr>
        <w:pStyle w:val="Default"/>
        <w:ind w:left="720"/>
        <w:rPr>
          <w:rFonts w:ascii="Maiandra GD" w:hAnsi="Maiandra GD"/>
          <w:color w:val="auto"/>
          <w:sz w:val="20"/>
          <w:szCs w:val="20"/>
        </w:rPr>
      </w:pPr>
      <w:r w:rsidRPr="00D34704">
        <w:rPr>
          <w:rFonts w:ascii="Maiandra GD" w:hAnsi="Maiandra GD"/>
          <w:b/>
          <w:bCs/>
          <w:color w:val="auto"/>
          <w:sz w:val="20"/>
          <w:szCs w:val="20"/>
        </w:rPr>
        <w:t xml:space="preserve">                             </w:t>
      </w:r>
      <w:r w:rsidRPr="00D34704">
        <w:rPr>
          <w:rFonts w:ascii="Maiandra GD" w:hAnsi="Maiandra GD"/>
          <w:b/>
          <w:bCs/>
          <w:color w:val="auto"/>
          <w:sz w:val="20"/>
          <w:szCs w:val="20"/>
        </w:rPr>
        <w:tab/>
      </w:r>
      <w:r w:rsidRPr="00D34704">
        <w:rPr>
          <w:rFonts w:ascii="Maiandra GD" w:hAnsi="Maiandra GD"/>
          <w:b/>
          <w:bCs/>
          <w:color w:val="auto"/>
          <w:sz w:val="20"/>
          <w:szCs w:val="20"/>
        </w:rPr>
        <w:tab/>
      </w:r>
      <w:r w:rsidRPr="00D34704">
        <w:rPr>
          <w:rFonts w:ascii="Maiandra GD" w:hAnsi="Maiandra GD"/>
          <w:color w:val="auto"/>
          <w:sz w:val="20"/>
          <w:szCs w:val="20"/>
        </w:rPr>
        <w:t xml:space="preserve"> </w:t>
      </w:r>
    </w:p>
    <w:p w:rsidR="00BF388F" w:rsidRPr="00D34704" w:rsidRDefault="00BF388F" w:rsidP="00BF388F">
      <w:pPr>
        <w:pStyle w:val="ListParagraph"/>
        <w:numPr>
          <w:ilvl w:val="0"/>
          <w:numId w:val="5"/>
        </w:numPr>
        <w:jc w:val="both"/>
        <w:rPr>
          <w:rFonts w:ascii="Maiandra GD" w:hAnsi="Maiandra GD"/>
          <w:sz w:val="20"/>
          <w:szCs w:val="20"/>
        </w:rPr>
      </w:pPr>
      <w:r w:rsidRPr="00D34704">
        <w:rPr>
          <w:rFonts w:ascii="Maiandra GD" w:hAnsi="Maiandra GD"/>
          <w:b/>
          <w:bCs/>
          <w:color w:val="000000" w:themeColor="text1"/>
          <w:sz w:val="20"/>
          <w:szCs w:val="20"/>
        </w:rPr>
        <w:t xml:space="preserve">Method of Recruitment </w:t>
      </w:r>
      <w:r w:rsidR="0037301B">
        <w:rPr>
          <w:rFonts w:ascii="Maiandra GD" w:hAnsi="Maiandra GD" w:cs="Iskoola Pota" w:hint="cs"/>
          <w:b/>
          <w:bCs/>
          <w:color w:val="000000" w:themeColor="text1"/>
          <w:sz w:val="20"/>
          <w:szCs w:val="20"/>
          <w:cs/>
          <w:lang w:bidi="si-LK"/>
        </w:rPr>
        <w:tab/>
        <w:t xml:space="preserve">        </w:t>
      </w:r>
      <w:r w:rsidRPr="00D34704">
        <w:rPr>
          <w:rFonts w:ascii="Maiandra GD" w:hAnsi="Maiandra GD"/>
          <w:b/>
          <w:bCs/>
          <w:color w:val="000000" w:themeColor="text1"/>
          <w:sz w:val="20"/>
          <w:szCs w:val="20"/>
        </w:rPr>
        <w:t xml:space="preserve"> </w:t>
      </w:r>
      <w:r w:rsidRPr="00D34704">
        <w:rPr>
          <w:rFonts w:ascii="Maiandra GD" w:hAnsi="Maiandra GD"/>
          <w:color w:val="000000" w:themeColor="text1"/>
          <w:sz w:val="20"/>
          <w:szCs w:val="20"/>
        </w:rPr>
        <w:t>:</w:t>
      </w:r>
      <w:r w:rsidR="000502A2">
        <w:rPr>
          <w:rFonts w:ascii="Maiandra GD" w:hAnsi="Maiandra GD"/>
          <w:color w:val="000000" w:themeColor="text1"/>
          <w:sz w:val="20"/>
          <w:szCs w:val="20"/>
        </w:rPr>
        <w:t xml:space="preserve">  </w:t>
      </w:r>
      <w:r w:rsidRPr="00D34704">
        <w:rPr>
          <w:rFonts w:ascii="Maiandra GD" w:hAnsi="Maiandra GD"/>
          <w:color w:val="000000" w:themeColor="text1"/>
          <w:sz w:val="20"/>
          <w:szCs w:val="20"/>
        </w:rPr>
        <w:t>A</w:t>
      </w:r>
      <w:r w:rsidRPr="00D34704">
        <w:rPr>
          <w:rFonts w:ascii="Maiandra GD" w:hAnsi="Maiandra GD"/>
          <w:sz w:val="20"/>
          <w:szCs w:val="20"/>
        </w:rPr>
        <w:t xml:space="preserve"> Structured Interview by a panel appointed by the </w:t>
      </w:r>
    </w:p>
    <w:p w:rsidR="00BF388F" w:rsidRPr="00D34704" w:rsidRDefault="00BF388F" w:rsidP="00BF388F">
      <w:pPr>
        <w:pStyle w:val="ListParagraph"/>
        <w:jc w:val="both"/>
        <w:rPr>
          <w:rFonts w:ascii="Maiandra GD" w:hAnsi="Maiandra GD"/>
          <w:sz w:val="20"/>
          <w:szCs w:val="20"/>
        </w:rPr>
      </w:pPr>
      <w:r w:rsidRPr="00D34704">
        <w:rPr>
          <w:rFonts w:ascii="Maiandra GD" w:hAnsi="Maiandra GD"/>
          <w:sz w:val="20"/>
          <w:szCs w:val="20"/>
        </w:rPr>
        <w:t xml:space="preserve">                                         </w:t>
      </w:r>
      <w:r w:rsidR="00076547" w:rsidRPr="00D34704">
        <w:rPr>
          <w:rFonts w:ascii="Maiandra GD" w:hAnsi="Maiandra GD"/>
          <w:sz w:val="20"/>
          <w:szCs w:val="20"/>
        </w:rPr>
        <w:t xml:space="preserve"> </w:t>
      </w:r>
      <w:r w:rsidR="0037301B">
        <w:rPr>
          <w:rFonts w:ascii="Maiandra GD" w:hAnsi="Maiandra GD" w:cs="Iskoola Pota" w:hint="cs"/>
          <w:sz w:val="20"/>
          <w:szCs w:val="20"/>
          <w:cs/>
          <w:lang w:bidi="si-LK"/>
        </w:rPr>
        <w:t xml:space="preserve">      </w:t>
      </w:r>
      <w:proofErr w:type="gramStart"/>
      <w:r w:rsidRPr="00D34704">
        <w:rPr>
          <w:rFonts w:ascii="Maiandra GD" w:hAnsi="Maiandra GD"/>
          <w:sz w:val="20"/>
          <w:szCs w:val="20"/>
        </w:rPr>
        <w:t>Appointing Authority.</w:t>
      </w:r>
      <w:proofErr w:type="gramEnd"/>
      <w:r w:rsidRPr="00D34704">
        <w:rPr>
          <w:rFonts w:ascii="Maiandra GD" w:hAnsi="Maiandra GD"/>
          <w:sz w:val="20"/>
          <w:szCs w:val="20"/>
        </w:rPr>
        <w:t xml:space="preserve"> </w:t>
      </w:r>
    </w:p>
    <w:p w:rsidR="00BF388F" w:rsidRPr="00D34704" w:rsidRDefault="00BF388F" w:rsidP="00BF388F">
      <w:pPr>
        <w:pStyle w:val="ListParagraph"/>
        <w:spacing w:after="200" w:line="276" w:lineRule="auto"/>
        <w:ind w:left="3600"/>
        <w:rPr>
          <w:rFonts w:ascii="Maiandra GD" w:hAnsi="Maiandra GD"/>
          <w:b/>
          <w:bCs/>
          <w:sz w:val="20"/>
          <w:szCs w:val="20"/>
          <w:u w:val="single"/>
        </w:rPr>
      </w:pPr>
    </w:p>
    <w:p w:rsidR="00C25B95" w:rsidRPr="00D34704" w:rsidRDefault="00C25B95" w:rsidP="00BF388F">
      <w:pPr>
        <w:ind w:left="3600" w:hanging="3600"/>
        <w:jc w:val="both"/>
        <w:rPr>
          <w:rFonts w:ascii="Maiandra GD" w:hAnsi="Maiandra GD"/>
          <w:b/>
          <w:bCs/>
          <w:sz w:val="20"/>
          <w:szCs w:val="20"/>
        </w:rPr>
      </w:pPr>
    </w:p>
    <w:p w:rsidR="00C25B95" w:rsidRDefault="00C25B95" w:rsidP="00BF388F">
      <w:pPr>
        <w:ind w:left="3600" w:hanging="3600"/>
        <w:jc w:val="both"/>
        <w:rPr>
          <w:rFonts w:ascii="Maiandra GD" w:hAnsi="Maiandra GD"/>
          <w:b/>
          <w:bCs/>
          <w:sz w:val="20"/>
          <w:szCs w:val="20"/>
        </w:rPr>
      </w:pPr>
    </w:p>
    <w:p w:rsidR="000502A2" w:rsidRPr="00D34704" w:rsidRDefault="000502A2" w:rsidP="00BF388F">
      <w:pPr>
        <w:ind w:left="3600" w:hanging="3600"/>
        <w:jc w:val="both"/>
        <w:rPr>
          <w:rFonts w:ascii="Maiandra GD" w:hAnsi="Maiandra GD"/>
          <w:b/>
          <w:bCs/>
          <w:sz w:val="20"/>
          <w:szCs w:val="20"/>
        </w:rPr>
      </w:pPr>
    </w:p>
    <w:p w:rsidR="00BF388F" w:rsidRPr="00D34704" w:rsidRDefault="00BF388F" w:rsidP="00BF388F">
      <w:pPr>
        <w:ind w:left="3600" w:hanging="3600"/>
        <w:jc w:val="both"/>
        <w:rPr>
          <w:rFonts w:ascii="Maiandra GD" w:hAnsi="Maiandra GD"/>
          <w:b/>
          <w:bCs/>
          <w:sz w:val="20"/>
          <w:szCs w:val="20"/>
        </w:rPr>
      </w:pPr>
      <w:r w:rsidRPr="00D34704">
        <w:rPr>
          <w:rFonts w:ascii="Maiandra GD" w:hAnsi="Maiandra GD"/>
          <w:b/>
          <w:bCs/>
          <w:sz w:val="20"/>
          <w:szCs w:val="20"/>
        </w:rPr>
        <w:lastRenderedPageBreak/>
        <w:t xml:space="preserve">Job </w:t>
      </w:r>
      <w:r w:rsidR="00B74D2A">
        <w:rPr>
          <w:rFonts w:ascii="Maiandra GD" w:hAnsi="Maiandra GD"/>
          <w:b/>
          <w:bCs/>
          <w:sz w:val="20"/>
          <w:szCs w:val="20"/>
        </w:rPr>
        <w:t>D</w:t>
      </w:r>
      <w:r w:rsidRPr="00D34704">
        <w:rPr>
          <w:rFonts w:ascii="Maiandra GD" w:hAnsi="Maiandra GD"/>
          <w:b/>
          <w:bCs/>
          <w:sz w:val="20"/>
          <w:szCs w:val="20"/>
        </w:rPr>
        <w:t>escription</w:t>
      </w:r>
    </w:p>
    <w:p w:rsidR="00BF388F" w:rsidRPr="00D34704" w:rsidRDefault="00BF388F" w:rsidP="00BF388F">
      <w:pPr>
        <w:numPr>
          <w:ilvl w:val="0"/>
          <w:numId w:val="8"/>
        </w:numPr>
        <w:shd w:val="clear" w:color="auto" w:fill="FFFFFF"/>
        <w:spacing w:before="100" w:beforeAutospacing="1" w:after="100" w:afterAutospacing="1" w:line="300" w:lineRule="atLeast"/>
        <w:jc w:val="both"/>
        <w:rPr>
          <w:rFonts w:ascii="Maiandra GD" w:hAnsi="Maiandra GD"/>
          <w:color w:val="000000" w:themeColor="text1"/>
          <w:sz w:val="20"/>
          <w:szCs w:val="20"/>
          <w:lang w:val="en-GB"/>
        </w:rPr>
      </w:pPr>
      <w:r w:rsidRPr="00D34704">
        <w:rPr>
          <w:rFonts w:ascii="Maiandra GD" w:hAnsi="Maiandra GD"/>
          <w:color w:val="000000" w:themeColor="text1"/>
          <w:sz w:val="20"/>
          <w:szCs w:val="20"/>
          <w:lang w:val="en-GB"/>
        </w:rPr>
        <w:t>Implement procedures laid out in the Company Safety and  Quality manuals and other instructions as issued by management</w:t>
      </w:r>
    </w:p>
    <w:p w:rsidR="00BF388F" w:rsidRPr="00D34704" w:rsidRDefault="00BF388F" w:rsidP="00BF388F">
      <w:pPr>
        <w:numPr>
          <w:ilvl w:val="0"/>
          <w:numId w:val="8"/>
        </w:numPr>
        <w:shd w:val="clear" w:color="auto" w:fill="FFFFFF"/>
        <w:spacing w:before="100" w:beforeAutospacing="1" w:after="100" w:afterAutospacing="1" w:line="300" w:lineRule="atLeast"/>
        <w:jc w:val="both"/>
        <w:rPr>
          <w:rFonts w:ascii="Maiandra GD" w:hAnsi="Maiandra GD"/>
          <w:color w:val="000000" w:themeColor="text1"/>
          <w:sz w:val="20"/>
          <w:szCs w:val="20"/>
          <w:lang w:val="en-GB"/>
        </w:rPr>
      </w:pPr>
      <w:r w:rsidRPr="00D34704">
        <w:rPr>
          <w:rFonts w:ascii="Maiandra GD" w:hAnsi="Maiandra GD"/>
          <w:color w:val="000000" w:themeColor="text1"/>
          <w:sz w:val="20"/>
          <w:szCs w:val="20"/>
          <w:lang w:val="en-GB"/>
        </w:rPr>
        <w:t>Closely monitor and ensure compliance with statutory and class requirements for assigned vessels.</w:t>
      </w:r>
    </w:p>
    <w:p w:rsidR="00BF388F" w:rsidRPr="00D34704" w:rsidRDefault="00BF388F" w:rsidP="00BF388F">
      <w:pPr>
        <w:numPr>
          <w:ilvl w:val="0"/>
          <w:numId w:val="8"/>
        </w:numPr>
        <w:shd w:val="clear" w:color="auto" w:fill="FFFFFF"/>
        <w:spacing w:before="100" w:beforeAutospacing="1" w:after="100" w:afterAutospacing="1" w:line="300" w:lineRule="atLeast"/>
        <w:jc w:val="both"/>
        <w:rPr>
          <w:rFonts w:ascii="Maiandra GD" w:hAnsi="Maiandra GD"/>
          <w:color w:val="000000" w:themeColor="text1"/>
          <w:sz w:val="20"/>
          <w:szCs w:val="20"/>
          <w:lang w:val="en-GB"/>
        </w:rPr>
      </w:pPr>
      <w:r w:rsidRPr="00D34704">
        <w:rPr>
          <w:rFonts w:ascii="Maiandra GD" w:hAnsi="Maiandra GD"/>
          <w:color w:val="000000" w:themeColor="text1"/>
          <w:sz w:val="20"/>
          <w:szCs w:val="20"/>
          <w:lang w:val="en-GB"/>
        </w:rPr>
        <w:t xml:space="preserve">Manage the performance and condition of assigned vessels in conjunction with the </w:t>
      </w:r>
      <w:proofErr w:type="spellStart"/>
      <w:r w:rsidRPr="00D34704">
        <w:rPr>
          <w:rFonts w:ascii="Maiandra GD" w:hAnsi="Maiandra GD"/>
          <w:color w:val="000000" w:themeColor="text1"/>
          <w:sz w:val="20"/>
          <w:szCs w:val="20"/>
          <w:lang w:val="en-GB"/>
        </w:rPr>
        <w:t>onboard</w:t>
      </w:r>
      <w:proofErr w:type="spellEnd"/>
      <w:r w:rsidRPr="00D34704">
        <w:rPr>
          <w:rFonts w:ascii="Maiandra GD" w:hAnsi="Maiandra GD"/>
          <w:color w:val="000000" w:themeColor="text1"/>
          <w:sz w:val="20"/>
          <w:szCs w:val="20"/>
          <w:lang w:val="en-GB"/>
        </w:rPr>
        <w:t xml:space="preserve"> management team to ensure that quality requirements are being fully met.</w:t>
      </w:r>
    </w:p>
    <w:p w:rsidR="00BF388F" w:rsidRPr="00D34704" w:rsidRDefault="00BF388F" w:rsidP="00BF388F">
      <w:pPr>
        <w:numPr>
          <w:ilvl w:val="0"/>
          <w:numId w:val="8"/>
        </w:numPr>
        <w:shd w:val="clear" w:color="auto" w:fill="FFFFFF"/>
        <w:spacing w:before="100" w:beforeAutospacing="1" w:after="100" w:afterAutospacing="1" w:line="300" w:lineRule="atLeast"/>
        <w:jc w:val="both"/>
        <w:rPr>
          <w:rFonts w:ascii="Maiandra GD" w:hAnsi="Maiandra GD"/>
          <w:color w:val="000000" w:themeColor="text1"/>
          <w:sz w:val="20"/>
          <w:szCs w:val="20"/>
          <w:lang w:val="en-GB"/>
        </w:rPr>
      </w:pPr>
      <w:r w:rsidRPr="00D34704">
        <w:rPr>
          <w:rFonts w:ascii="Maiandra GD" w:hAnsi="Maiandra GD"/>
          <w:color w:val="000000" w:themeColor="text1"/>
          <w:sz w:val="20"/>
          <w:szCs w:val="20"/>
          <w:lang w:val="en-GB"/>
        </w:rPr>
        <w:t>Conduct bi-annual vessel inspections and follow up as necessary inspection report deficiencies, observations from internal reports and relevant department reports.</w:t>
      </w:r>
    </w:p>
    <w:p w:rsidR="00BF388F" w:rsidRPr="00D34704" w:rsidRDefault="00BF388F" w:rsidP="00BF388F">
      <w:pPr>
        <w:numPr>
          <w:ilvl w:val="0"/>
          <w:numId w:val="8"/>
        </w:numPr>
        <w:shd w:val="clear" w:color="auto" w:fill="FFFFFF"/>
        <w:spacing w:before="100" w:beforeAutospacing="1" w:after="100" w:afterAutospacing="1" w:line="300" w:lineRule="atLeast"/>
        <w:jc w:val="both"/>
        <w:rPr>
          <w:rFonts w:ascii="Maiandra GD" w:hAnsi="Maiandra GD"/>
          <w:color w:val="000000" w:themeColor="text1"/>
          <w:sz w:val="20"/>
          <w:szCs w:val="20"/>
          <w:lang w:val="en-GB"/>
        </w:rPr>
      </w:pPr>
      <w:r w:rsidRPr="00D34704">
        <w:rPr>
          <w:rFonts w:ascii="Maiandra GD" w:hAnsi="Maiandra GD"/>
          <w:color w:val="000000" w:themeColor="text1"/>
          <w:sz w:val="20"/>
          <w:szCs w:val="20"/>
          <w:lang w:val="en-GB"/>
        </w:rPr>
        <w:t>Monitor vessels’ routine maintenance through Planned Maintenance system and ensure work and records are up to date.</w:t>
      </w:r>
    </w:p>
    <w:p w:rsidR="00BF388F" w:rsidRPr="00D34704" w:rsidRDefault="00BF388F" w:rsidP="00BF388F">
      <w:pPr>
        <w:numPr>
          <w:ilvl w:val="0"/>
          <w:numId w:val="8"/>
        </w:numPr>
        <w:shd w:val="clear" w:color="auto" w:fill="FFFFFF"/>
        <w:spacing w:before="100" w:beforeAutospacing="1" w:after="100" w:afterAutospacing="1" w:line="300" w:lineRule="atLeast"/>
        <w:jc w:val="both"/>
        <w:rPr>
          <w:rFonts w:ascii="Maiandra GD" w:hAnsi="Maiandra GD"/>
          <w:color w:val="000000" w:themeColor="text1"/>
          <w:sz w:val="20"/>
          <w:szCs w:val="20"/>
          <w:lang w:val="en-GB"/>
        </w:rPr>
      </w:pPr>
      <w:r w:rsidRPr="00D34704">
        <w:rPr>
          <w:rFonts w:ascii="Maiandra GD" w:hAnsi="Maiandra GD"/>
          <w:color w:val="000000" w:themeColor="text1"/>
          <w:sz w:val="20"/>
          <w:szCs w:val="20"/>
          <w:lang w:val="en-GB"/>
        </w:rPr>
        <w:t>Identify areas for improvements and modifications and make recommendations for efficient operation of the vessels.</w:t>
      </w:r>
    </w:p>
    <w:p w:rsidR="00BF388F" w:rsidRPr="00D34704" w:rsidRDefault="00BF388F" w:rsidP="00BF388F">
      <w:pPr>
        <w:numPr>
          <w:ilvl w:val="0"/>
          <w:numId w:val="8"/>
        </w:numPr>
        <w:shd w:val="clear" w:color="auto" w:fill="FFFFFF"/>
        <w:spacing w:before="100" w:beforeAutospacing="1" w:after="100" w:afterAutospacing="1" w:line="300" w:lineRule="atLeast"/>
        <w:jc w:val="both"/>
        <w:rPr>
          <w:rFonts w:ascii="Maiandra GD" w:hAnsi="Maiandra GD"/>
          <w:color w:val="000000" w:themeColor="text1"/>
          <w:sz w:val="20"/>
          <w:szCs w:val="20"/>
          <w:lang w:val="en-GB"/>
        </w:rPr>
      </w:pPr>
      <w:r w:rsidRPr="00D34704">
        <w:rPr>
          <w:rFonts w:ascii="Maiandra GD" w:hAnsi="Maiandra GD"/>
          <w:color w:val="000000" w:themeColor="text1"/>
          <w:sz w:val="20"/>
          <w:szCs w:val="20"/>
          <w:lang w:val="en-GB"/>
        </w:rPr>
        <w:t>Arrange for all spares, repairs modifications and services to comply with statutory requirements and company standards.</w:t>
      </w:r>
    </w:p>
    <w:p w:rsidR="00BF388F" w:rsidRPr="00D34704" w:rsidRDefault="00BF388F" w:rsidP="00BF388F">
      <w:pPr>
        <w:numPr>
          <w:ilvl w:val="0"/>
          <w:numId w:val="8"/>
        </w:numPr>
        <w:shd w:val="clear" w:color="auto" w:fill="FFFFFF"/>
        <w:spacing w:before="100" w:beforeAutospacing="1" w:after="100" w:afterAutospacing="1" w:line="300" w:lineRule="atLeast"/>
        <w:jc w:val="both"/>
        <w:rPr>
          <w:rFonts w:ascii="Maiandra GD" w:hAnsi="Maiandra GD"/>
          <w:color w:val="000000" w:themeColor="text1"/>
          <w:sz w:val="20"/>
          <w:szCs w:val="20"/>
          <w:lang w:val="en-GB"/>
        </w:rPr>
      </w:pPr>
      <w:r w:rsidRPr="00D34704">
        <w:rPr>
          <w:rFonts w:ascii="Maiandra GD" w:hAnsi="Maiandra GD"/>
          <w:color w:val="000000" w:themeColor="text1"/>
          <w:sz w:val="20"/>
          <w:szCs w:val="20"/>
          <w:lang w:val="en-GB"/>
        </w:rPr>
        <w:t>Plan and attend dry-docking and supervise repairs and modifications to assigned vessels.</w:t>
      </w:r>
    </w:p>
    <w:p w:rsidR="00BF388F" w:rsidRPr="00D34704" w:rsidRDefault="00BF388F" w:rsidP="00BF388F">
      <w:pPr>
        <w:numPr>
          <w:ilvl w:val="0"/>
          <w:numId w:val="8"/>
        </w:numPr>
        <w:shd w:val="clear" w:color="auto" w:fill="FFFFFF"/>
        <w:spacing w:before="100" w:beforeAutospacing="1" w:after="100" w:afterAutospacing="1" w:line="300" w:lineRule="atLeast"/>
        <w:jc w:val="both"/>
        <w:rPr>
          <w:rFonts w:ascii="Maiandra GD" w:hAnsi="Maiandra GD"/>
          <w:color w:val="000000" w:themeColor="text1"/>
          <w:sz w:val="20"/>
          <w:szCs w:val="20"/>
          <w:lang w:val="en-GB"/>
        </w:rPr>
      </w:pPr>
      <w:r w:rsidRPr="00D34704">
        <w:rPr>
          <w:rFonts w:ascii="Maiandra GD" w:hAnsi="Maiandra GD"/>
          <w:color w:val="000000" w:themeColor="text1"/>
          <w:sz w:val="20"/>
          <w:szCs w:val="20"/>
          <w:lang w:val="en-GB"/>
        </w:rPr>
        <w:t xml:space="preserve">Work with ship board management team to ensure all third parties engaged in repair /modification activities </w:t>
      </w:r>
      <w:proofErr w:type="spellStart"/>
      <w:r w:rsidRPr="00D34704">
        <w:rPr>
          <w:rFonts w:ascii="Maiandra GD" w:hAnsi="Maiandra GD"/>
          <w:color w:val="000000" w:themeColor="text1"/>
          <w:sz w:val="20"/>
          <w:szCs w:val="20"/>
          <w:lang w:val="en-GB"/>
        </w:rPr>
        <w:t>onboard</w:t>
      </w:r>
      <w:proofErr w:type="spellEnd"/>
      <w:r w:rsidRPr="00D34704">
        <w:rPr>
          <w:rFonts w:ascii="Maiandra GD" w:hAnsi="Maiandra GD"/>
          <w:color w:val="000000" w:themeColor="text1"/>
          <w:sz w:val="20"/>
          <w:szCs w:val="20"/>
          <w:lang w:val="en-GB"/>
        </w:rPr>
        <w:t xml:space="preserve"> assigned vessels comply with company policy with regard to health, safety and the protection of the environment.</w:t>
      </w:r>
    </w:p>
    <w:p w:rsidR="00BF388F" w:rsidRPr="00D34704" w:rsidRDefault="00BF388F" w:rsidP="00BF388F">
      <w:pPr>
        <w:numPr>
          <w:ilvl w:val="0"/>
          <w:numId w:val="8"/>
        </w:numPr>
        <w:shd w:val="clear" w:color="auto" w:fill="FFFFFF"/>
        <w:spacing w:before="100" w:beforeAutospacing="1" w:after="100" w:afterAutospacing="1" w:line="300" w:lineRule="atLeast"/>
        <w:jc w:val="both"/>
        <w:rPr>
          <w:rFonts w:ascii="Maiandra GD" w:hAnsi="Maiandra GD"/>
          <w:color w:val="000000" w:themeColor="text1"/>
          <w:sz w:val="20"/>
          <w:szCs w:val="20"/>
          <w:lang w:val="en-GB"/>
        </w:rPr>
      </w:pPr>
      <w:r w:rsidRPr="00D34704">
        <w:rPr>
          <w:rFonts w:ascii="Maiandra GD" w:hAnsi="Maiandra GD"/>
          <w:color w:val="000000" w:themeColor="text1"/>
          <w:sz w:val="20"/>
          <w:szCs w:val="20"/>
          <w:lang w:val="en-GB"/>
        </w:rPr>
        <w:t>Closely monitor Guarantee Defects and ensure repairs are closed out.</w:t>
      </w:r>
    </w:p>
    <w:p w:rsidR="00BF388F" w:rsidRPr="00D34704" w:rsidRDefault="00BF388F" w:rsidP="00BF388F">
      <w:pPr>
        <w:numPr>
          <w:ilvl w:val="0"/>
          <w:numId w:val="8"/>
        </w:numPr>
        <w:shd w:val="clear" w:color="auto" w:fill="FFFFFF"/>
        <w:spacing w:before="100" w:beforeAutospacing="1" w:after="100" w:afterAutospacing="1" w:line="300" w:lineRule="atLeast"/>
        <w:jc w:val="both"/>
        <w:rPr>
          <w:rFonts w:ascii="Maiandra GD" w:hAnsi="Maiandra GD"/>
          <w:color w:val="000000" w:themeColor="text1"/>
          <w:sz w:val="20"/>
          <w:szCs w:val="20"/>
          <w:lang w:val="en-GB"/>
        </w:rPr>
      </w:pPr>
      <w:r w:rsidRPr="00D34704">
        <w:rPr>
          <w:rFonts w:ascii="Maiandra GD" w:hAnsi="Maiandra GD"/>
          <w:color w:val="000000" w:themeColor="text1"/>
          <w:sz w:val="20"/>
          <w:szCs w:val="20"/>
          <w:lang w:val="en-GB"/>
        </w:rPr>
        <w:t>Develop, monitor and control running cost budgets.</w:t>
      </w:r>
    </w:p>
    <w:p w:rsidR="00BF388F" w:rsidRPr="00D34704" w:rsidRDefault="00BF388F" w:rsidP="00BF388F">
      <w:pPr>
        <w:numPr>
          <w:ilvl w:val="0"/>
          <w:numId w:val="8"/>
        </w:numPr>
        <w:shd w:val="clear" w:color="auto" w:fill="FFFFFF"/>
        <w:spacing w:before="100" w:beforeAutospacing="1" w:after="100" w:afterAutospacing="1" w:line="300" w:lineRule="atLeast"/>
        <w:jc w:val="both"/>
        <w:rPr>
          <w:rFonts w:ascii="Maiandra GD" w:hAnsi="Maiandra GD"/>
          <w:color w:val="000000" w:themeColor="text1"/>
          <w:sz w:val="20"/>
          <w:szCs w:val="20"/>
          <w:lang w:val="en-GB"/>
        </w:rPr>
      </w:pPr>
      <w:r w:rsidRPr="00D34704">
        <w:rPr>
          <w:rFonts w:ascii="Maiandra GD" w:hAnsi="Maiandra GD"/>
          <w:color w:val="000000" w:themeColor="text1"/>
          <w:sz w:val="20"/>
          <w:szCs w:val="20"/>
          <w:lang w:val="en-GB"/>
        </w:rPr>
        <w:t>Actively participate in the development of the quality management system and engage in the process for the continuous improvement of departmental procedures.</w:t>
      </w:r>
    </w:p>
    <w:p w:rsidR="00BF388F" w:rsidRPr="00D34704" w:rsidRDefault="00BF388F" w:rsidP="00BF388F">
      <w:pPr>
        <w:numPr>
          <w:ilvl w:val="0"/>
          <w:numId w:val="8"/>
        </w:numPr>
        <w:shd w:val="clear" w:color="auto" w:fill="FFFFFF"/>
        <w:spacing w:before="100" w:beforeAutospacing="1" w:after="100" w:afterAutospacing="1" w:line="300" w:lineRule="atLeast"/>
        <w:jc w:val="both"/>
        <w:rPr>
          <w:rFonts w:ascii="Maiandra GD" w:hAnsi="Maiandra GD"/>
          <w:color w:val="000000" w:themeColor="text1"/>
          <w:sz w:val="20"/>
          <w:szCs w:val="20"/>
          <w:lang w:val="en-GB"/>
        </w:rPr>
      </w:pPr>
      <w:proofErr w:type="gramStart"/>
      <w:r w:rsidRPr="00D34704">
        <w:rPr>
          <w:rFonts w:ascii="Maiandra GD" w:hAnsi="Maiandra GD"/>
          <w:color w:val="000000" w:themeColor="text1"/>
          <w:sz w:val="20"/>
          <w:szCs w:val="20"/>
          <w:lang w:val="en-GB"/>
        </w:rPr>
        <w:t>Assist  investigations</w:t>
      </w:r>
      <w:proofErr w:type="gramEnd"/>
      <w:r w:rsidRPr="00D34704">
        <w:rPr>
          <w:rFonts w:ascii="Maiandra GD" w:hAnsi="Maiandra GD"/>
          <w:color w:val="000000" w:themeColor="text1"/>
          <w:sz w:val="20"/>
          <w:szCs w:val="20"/>
          <w:lang w:val="en-GB"/>
        </w:rPr>
        <w:t xml:space="preserve"> as part of the incident investigation</w:t>
      </w:r>
      <w:r w:rsidR="00C25B95" w:rsidRPr="00D34704">
        <w:rPr>
          <w:rFonts w:ascii="Maiandra GD" w:hAnsi="Maiandra GD"/>
          <w:color w:val="000000" w:themeColor="text1"/>
          <w:sz w:val="20"/>
          <w:szCs w:val="20"/>
          <w:lang w:val="en-GB"/>
        </w:rPr>
        <w:t>s</w:t>
      </w:r>
      <w:r w:rsidRPr="00D34704">
        <w:rPr>
          <w:rFonts w:ascii="Maiandra GD" w:hAnsi="Maiandra GD"/>
          <w:color w:val="000000" w:themeColor="text1"/>
          <w:sz w:val="20"/>
          <w:szCs w:val="20"/>
          <w:lang w:val="en-GB"/>
        </w:rPr>
        <w:t xml:space="preserve"> team</w:t>
      </w:r>
      <w:r w:rsidR="00D34704">
        <w:rPr>
          <w:rFonts w:ascii="Maiandra GD" w:hAnsi="Maiandra GD"/>
          <w:color w:val="000000" w:themeColor="text1"/>
          <w:sz w:val="20"/>
          <w:szCs w:val="20"/>
          <w:lang w:val="en-GB"/>
        </w:rPr>
        <w:t>.</w:t>
      </w:r>
    </w:p>
    <w:p w:rsidR="00BF388F" w:rsidRPr="00D34704" w:rsidRDefault="00BF388F" w:rsidP="00BF388F">
      <w:pPr>
        <w:jc w:val="both"/>
        <w:rPr>
          <w:rFonts w:ascii="Maiandra GD" w:hAnsi="Maiandra GD"/>
          <w:b/>
          <w:bCs/>
          <w:sz w:val="20"/>
          <w:szCs w:val="20"/>
        </w:rPr>
      </w:pPr>
      <w:r w:rsidRPr="00D34704">
        <w:rPr>
          <w:rFonts w:ascii="Maiandra GD" w:hAnsi="Maiandra GD"/>
          <w:b/>
          <w:bCs/>
          <w:sz w:val="20"/>
          <w:szCs w:val="20"/>
        </w:rPr>
        <w:t xml:space="preserve">Fringe Benefits </w:t>
      </w:r>
    </w:p>
    <w:p w:rsidR="00BF388F" w:rsidRPr="00D34704" w:rsidRDefault="00BF388F" w:rsidP="00BF388F">
      <w:pPr>
        <w:pStyle w:val="ListParagraph"/>
        <w:numPr>
          <w:ilvl w:val="0"/>
          <w:numId w:val="9"/>
        </w:numPr>
        <w:jc w:val="both"/>
        <w:rPr>
          <w:rFonts w:ascii="Maiandra GD" w:hAnsi="Maiandra GD"/>
          <w:sz w:val="20"/>
          <w:szCs w:val="20"/>
        </w:rPr>
      </w:pPr>
      <w:r w:rsidRPr="00D34704">
        <w:rPr>
          <w:rFonts w:ascii="Maiandra GD" w:hAnsi="Maiandra GD"/>
          <w:sz w:val="20"/>
          <w:szCs w:val="20"/>
        </w:rPr>
        <w:t xml:space="preserve">Contribution to E.P.F/E.T.F. – by the Corporation </w:t>
      </w:r>
    </w:p>
    <w:p w:rsidR="00BF388F" w:rsidRPr="00D34704" w:rsidRDefault="00BF388F" w:rsidP="00BF388F">
      <w:pPr>
        <w:pStyle w:val="ListParagraph"/>
        <w:numPr>
          <w:ilvl w:val="0"/>
          <w:numId w:val="9"/>
        </w:numPr>
        <w:jc w:val="both"/>
        <w:rPr>
          <w:rFonts w:ascii="Maiandra GD" w:hAnsi="Maiandra GD"/>
          <w:sz w:val="20"/>
          <w:szCs w:val="20"/>
        </w:rPr>
      </w:pPr>
      <w:r w:rsidRPr="00D34704">
        <w:rPr>
          <w:rFonts w:ascii="Maiandra GD" w:hAnsi="Maiandra GD"/>
          <w:sz w:val="20"/>
          <w:szCs w:val="20"/>
        </w:rPr>
        <w:t>Surgical &amp; Hospitalization Insurance Cover for indoor and outdoor treatments</w:t>
      </w:r>
    </w:p>
    <w:p w:rsidR="00BF388F" w:rsidRPr="00D34704" w:rsidRDefault="00BF388F" w:rsidP="00BF388F">
      <w:pPr>
        <w:pStyle w:val="ListParagraph"/>
        <w:numPr>
          <w:ilvl w:val="0"/>
          <w:numId w:val="9"/>
        </w:numPr>
        <w:jc w:val="both"/>
        <w:rPr>
          <w:rFonts w:ascii="Maiandra GD" w:hAnsi="Maiandra GD"/>
          <w:sz w:val="20"/>
          <w:szCs w:val="20"/>
        </w:rPr>
      </w:pPr>
      <w:r w:rsidRPr="00D34704">
        <w:rPr>
          <w:rFonts w:ascii="Maiandra GD" w:hAnsi="Maiandra GD"/>
          <w:sz w:val="20"/>
          <w:szCs w:val="20"/>
        </w:rPr>
        <w:t>Comprehensive Personal Accident Insurance Cover</w:t>
      </w:r>
    </w:p>
    <w:p w:rsidR="00F106D1" w:rsidRPr="00D34704" w:rsidRDefault="00F106D1" w:rsidP="00BF388F">
      <w:pPr>
        <w:pStyle w:val="ListParagraph"/>
        <w:numPr>
          <w:ilvl w:val="0"/>
          <w:numId w:val="9"/>
        </w:numPr>
        <w:jc w:val="both"/>
        <w:rPr>
          <w:rFonts w:ascii="Maiandra GD" w:hAnsi="Maiandra GD"/>
          <w:sz w:val="20"/>
          <w:szCs w:val="20"/>
        </w:rPr>
      </w:pPr>
      <w:r w:rsidRPr="00D34704">
        <w:rPr>
          <w:rFonts w:ascii="Maiandra GD" w:hAnsi="Maiandra GD"/>
          <w:sz w:val="20"/>
          <w:szCs w:val="20"/>
        </w:rPr>
        <w:t xml:space="preserve">Reimbursement of Communication expenses  </w:t>
      </w:r>
    </w:p>
    <w:p w:rsidR="00BF388F" w:rsidRPr="00D34704" w:rsidRDefault="00BF388F" w:rsidP="00BF388F">
      <w:pPr>
        <w:jc w:val="both"/>
        <w:rPr>
          <w:rFonts w:ascii="Maiandra GD" w:hAnsi="Maiandra GD"/>
          <w:b/>
          <w:bCs/>
          <w:sz w:val="20"/>
          <w:szCs w:val="20"/>
        </w:rPr>
      </w:pPr>
      <w:r w:rsidRPr="00D34704">
        <w:rPr>
          <w:rFonts w:ascii="Maiandra GD" w:hAnsi="Maiandra GD"/>
          <w:b/>
          <w:bCs/>
          <w:sz w:val="20"/>
          <w:szCs w:val="20"/>
        </w:rPr>
        <w:t xml:space="preserve">General Instructions </w:t>
      </w:r>
    </w:p>
    <w:p w:rsidR="00BF388F" w:rsidRPr="00D34704" w:rsidRDefault="00BF388F" w:rsidP="00BF388F">
      <w:pPr>
        <w:pStyle w:val="ListParagraph"/>
        <w:numPr>
          <w:ilvl w:val="0"/>
          <w:numId w:val="1"/>
        </w:numPr>
        <w:jc w:val="both"/>
        <w:rPr>
          <w:rFonts w:ascii="Maiandra GD" w:hAnsi="Maiandra GD"/>
          <w:sz w:val="20"/>
          <w:szCs w:val="20"/>
        </w:rPr>
      </w:pPr>
      <w:r w:rsidRPr="00D34704">
        <w:rPr>
          <w:rFonts w:ascii="Maiandra GD" w:hAnsi="Maiandra GD"/>
          <w:sz w:val="20"/>
          <w:szCs w:val="20"/>
        </w:rPr>
        <w:t>All Applications together with Copies of Educational / Professional certificates</w:t>
      </w:r>
      <w:r w:rsidR="00C25B95" w:rsidRPr="00D34704">
        <w:rPr>
          <w:rFonts w:ascii="Maiandra GD" w:hAnsi="Maiandra GD"/>
          <w:sz w:val="20"/>
          <w:szCs w:val="20"/>
        </w:rPr>
        <w:t>,</w:t>
      </w:r>
      <w:r w:rsidRPr="00D34704">
        <w:rPr>
          <w:rFonts w:ascii="Maiandra GD" w:hAnsi="Maiandra GD"/>
          <w:sz w:val="20"/>
          <w:szCs w:val="20"/>
        </w:rPr>
        <w:t xml:space="preserve"> certified by the applicant as true copy together with Birth certificate, other relevant certificates and addresses of two non-related referees should be forwarded by registered post to reach the Chairman – CSCL</w:t>
      </w:r>
      <w:r w:rsidR="00F106D1" w:rsidRPr="00D34704">
        <w:rPr>
          <w:rFonts w:ascii="Maiandra GD" w:hAnsi="Maiandra GD"/>
          <w:sz w:val="20"/>
          <w:szCs w:val="20"/>
        </w:rPr>
        <w:t xml:space="preserve"> or email </w:t>
      </w:r>
      <w:r w:rsidR="000502A2">
        <w:rPr>
          <w:rFonts w:ascii="Maiandra GD" w:hAnsi="Maiandra GD"/>
          <w:sz w:val="20"/>
          <w:szCs w:val="20"/>
        </w:rPr>
        <w:t>to</w:t>
      </w:r>
      <w:r w:rsidR="00F106D1" w:rsidRPr="00D34704">
        <w:rPr>
          <w:rFonts w:ascii="Maiandra GD" w:hAnsi="Maiandra GD"/>
          <w:sz w:val="20"/>
          <w:szCs w:val="20"/>
        </w:rPr>
        <w:t xml:space="preserve"> </w:t>
      </w:r>
      <w:hyperlink r:id="rId8" w:history="1">
        <w:r w:rsidR="000B1545" w:rsidRPr="00D34704">
          <w:rPr>
            <w:rStyle w:val="Hyperlink"/>
            <w:rFonts w:ascii="Maiandra GD" w:hAnsi="Maiandra GD"/>
            <w:sz w:val="20"/>
            <w:szCs w:val="20"/>
          </w:rPr>
          <w:t>chairman@cscl.lk</w:t>
        </w:r>
      </w:hyperlink>
      <w:r w:rsidR="00F106D1" w:rsidRPr="00D34704">
        <w:rPr>
          <w:rFonts w:ascii="Maiandra GD" w:hAnsi="Maiandra GD"/>
          <w:sz w:val="20"/>
          <w:szCs w:val="20"/>
        </w:rPr>
        <w:t xml:space="preserve"> </w:t>
      </w:r>
      <w:r w:rsidRPr="00D34704">
        <w:rPr>
          <w:rFonts w:ascii="Maiandra GD" w:hAnsi="Maiandra GD"/>
          <w:sz w:val="20"/>
          <w:szCs w:val="20"/>
        </w:rPr>
        <w:t xml:space="preserve">within </w:t>
      </w:r>
      <w:r w:rsidR="00053709">
        <w:rPr>
          <w:rFonts w:ascii="Maiandra GD" w:hAnsi="Maiandra GD"/>
          <w:sz w:val="20"/>
          <w:szCs w:val="20"/>
        </w:rPr>
        <w:t>07</w:t>
      </w:r>
      <w:r w:rsidRPr="00D34704">
        <w:rPr>
          <w:rFonts w:ascii="Maiandra GD" w:hAnsi="Maiandra GD"/>
          <w:sz w:val="20"/>
          <w:szCs w:val="20"/>
        </w:rPr>
        <w:t xml:space="preserve"> days of this advertisement.  </w:t>
      </w:r>
    </w:p>
    <w:p w:rsidR="00BF388F" w:rsidRPr="00D34704" w:rsidRDefault="00BF388F" w:rsidP="00BF388F">
      <w:pPr>
        <w:pStyle w:val="ListParagraph"/>
        <w:numPr>
          <w:ilvl w:val="0"/>
          <w:numId w:val="1"/>
        </w:numPr>
        <w:jc w:val="both"/>
        <w:rPr>
          <w:rFonts w:ascii="Maiandra GD" w:hAnsi="Maiandra GD"/>
          <w:sz w:val="20"/>
          <w:szCs w:val="20"/>
        </w:rPr>
      </w:pPr>
      <w:r w:rsidRPr="00D34704">
        <w:rPr>
          <w:rFonts w:ascii="Maiandra GD" w:hAnsi="Maiandra GD"/>
          <w:sz w:val="20"/>
          <w:szCs w:val="20"/>
        </w:rPr>
        <w:t>Please indicate the post applied on the top left hand corner of the envelope.</w:t>
      </w:r>
    </w:p>
    <w:p w:rsidR="00BF388F" w:rsidRPr="00D34704" w:rsidRDefault="00BF388F" w:rsidP="00BF388F">
      <w:pPr>
        <w:pStyle w:val="ListParagraph"/>
        <w:numPr>
          <w:ilvl w:val="0"/>
          <w:numId w:val="1"/>
        </w:numPr>
        <w:jc w:val="both"/>
        <w:rPr>
          <w:rFonts w:ascii="Maiandra GD" w:hAnsi="Maiandra GD"/>
          <w:sz w:val="20"/>
          <w:szCs w:val="20"/>
        </w:rPr>
      </w:pPr>
      <w:r w:rsidRPr="00D34704">
        <w:rPr>
          <w:rFonts w:ascii="Maiandra GD" w:hAnsi="Maiandra GD"/>
          <w:sz w:val="20"/>
          <w:szCs w:val="20"/>
        </w:rPr>
        <w:t>Applications from employees of Public Sector Organizations should be forwarded through the respective Heads of Institutions.</w:t>
      </w:r>
    </w:p>
    <w:p w:rsidR="00BF388F" w:rsidRPr="00D34704" w:rsidRDefault="00BF388F" w:rsidP="00BF388F">
      <w:pPr>
        <w:pStyle w:val="ListParagraph"/>
        <w:numPr>
          <w:ilvl w:val="0"/>
          <w:numId w:val="1"/>
        </w:numPr>
        <w:jc w:val="both"/>
        <w:rPr>
          <w:rFonts w:ascii="Maiandra GD" w:hAnsi="Maiandra GD"/>
          <w:sz w:val="20"/>
          <w:szCs w:val="20"/>
        </w:rPr>
      </w:pPr>
      <w:r w:rsidRPr="00D34704">
        <w:rPr>
          <w:rFonts w:ascii="Maiandra GD" w:hAnsi="Maiandra GD"/>
          <w:sz w:val="20"/>
          <w:szCs w:val="20"/>
        </w:rPr>
        <w:t>Late and incomplete applications will not be considered</w:t>
      </w:r>
      <w:r w:rsidR="009610EE">
        <w:rPr>
          <w:rFonts w:ascii="Maiandra GD" w:hAnsi="Maiandra GD"/>
          <w:sz w:val="20"/>
          <w:szCs w:val="20"/>
        </w:rPr>
        <w:t>.</w:t>
      </w:r>
    </w:p>
    <w:p w:rsidR="00BF388F" w:rsidRPr="00D34704" w:rsidRDefault="00BF388F" w:rsidP="00BF388F">
      <w:pPr>
        <w:pStyle w:val="ListParagraph"/>
        <w:numPr>
          <w:ilvl w:val="0"/>
          <w:numId w:val="1"/>
        </w:numPr>
        <w:jc w:val="both"/>
        <w:rPr>
          <w:rFonts w:ascii="Maiandra GD" w:hAnsi="Maiandra GD"/>
          <w:sz w:val="20"/>
          <w:szCs w:val="20"/>
        </w:rPr>
      </w:pPr>
      <w:r w:rsidRPr="00D34704">
        <w:rPr>
          <w:rFonts w:ascii="Maiandra GD" w:hAnsi="Maiandra GD"/>
          <w:sz w:val="20"/>
          <w:szCs w:val="20"/>
        </w:rPr>
        <w:t xml:space="preserve">Please note that applicants will be evaluated at a Structured Interview by a Panel appointed by the appointing authority. </w:t>
      </w:r>
    </w:p>
    <w:p w:rsidR="00BF388F" w:rsidRPr="00D34704" w:rsidRDefault="00BF388F" w:rsidP="00BF388F">
      <w:pPr>
        <w:pStyle w:val="ListParagraph"/>
        <w:jc w:val="both"/>
        <w:rPr>
          <w:rFonts w:ascii="Maiandra GD" w:hAnsi="Maiandra GD"/>
          <w:sz w:val="20"/>
          <w:szCs w:val="20"/>
        </w:rPr>
      </w:pPr>
    </w:p>
    <w:p w:rsidR="00BF388F" w:rsidRDefault="00BF388F" w:rsidP="00BF388F">
      <w:pPr>
        <w:jc w:val="both"/>
        <w:rPr>
          <w:rFonts w:ascii="Maiandra GD" w:hAnsi="Maiandra GD"/>
          <w:bCs/>
          <w:sz w:val="20"/>
          <w:szCs w:val="20"/>
        </w:rPr>
      </w:pPr>
      <w:r w:rsidRPr="00D34704">
        <w:rPr>
          <w:rFonts w:ascii="Maiandra GD" w:hAnsi="Maiandra GD"/>
          <w:bCs/>
          <w:sz w:val="20"/>
          <w:szCs w:val="20"/>
        </w:rPr>
        <w:t xml:space="preserve">Non-conformity with the above requirements will result in the application being rejected. Canvassing of any form will be a disqualification. </w:t>
      </w:r>
    </w:p>
    <w:p w:rsidR="00BF388F" w:rsidRPr="00D34704" w:rsidRDefault="00BF388F" w:rsidP="00BF388F">
      <w:pPr>
        <w:jc w:val="both"/>
        <w:rPr>
          <w:rFonts w:ascii="Maiandra GD" w:hAnsi="Maiandra GD"/>
          <w:bCs/>
          <w:sz w:val="20"/>
          <w:szCs w:val="20"/>
        </w:rPr>
      </w:pPr>
      <w:r w:rsidRPr="00D34704">
        <w:rPr>
          <w:rFonts w:ascii="Maiandra GD" w:hAnsi="Maiandra GD"/>
          <w:bCs/>
          <w:sz w:val="20"/>
          <w:szCs w:val="20"/>
        </w:rPr>
        <w:lastRenderedPageBreak/>
        <w:t>_______________________________</w:t>
      </w:r>
      <w:r w:rsidR="000502A2">
        <w:rPr>
          <w:rFonts w:ascii="Maiandra GD" w:hAnsi="Maiandra GD"/>
          <w:bCs/>
          <w:sz w:val="20"/>
          <w:szCs w:val="20"/>
        </w:rPr>
        <w:t>______________________________________________________________</w:t>
      </w:r>
    </w:p>
    <w:p w:rsidR="00BF388F" w:rsidRPr="00D34704" w:rsidRDefault="00BF388F" w:rsidP="00BF388F">
      <w:pPr>
        <w:spacing w:after="0"/>
        <w:jc w:val="center"/>
        <w:rPr>
          <w:rFonts w:ascii="Maiandra GD" w:hAnsi="Maiandra GD"/>
          <w:b/>
          <w:bCs/>
          <w:sz w:val="20"/>
          <w:szCs w:val="20"/>
        </w:rPr>
      </w:pPr>
      <w:r w:rsidRPr="00D34704">
        <w:rPr>
          <w:rFonts w:ascii="Maiandra GD" w:hAnsi="Maiandra GD"/>
          <w:b/>
          <w:bCs/>
          <w:sz w:val="20"/>
          <w:szCs w:val="20"/>
        </w:rPr>
        <w:t>Chairman</w:t>
      </w:r>
    </w:p>
    <w:p w:rsidR="00BF388F" w:rsidRPr="00D34704" w:rsidRDefault="00BF388F" w:rsidP="00BF388F">
      <w:pPr>
        <w:spacing w:after="0"/>
        <w:jc w:val="center"/>
        <w:rPr>
          <w:rFonts w:ascii="Maiandra GD" w:hAnsi="Maiandra GD"/>
          <w:b/>
          <w:bCs/>
          <w:sz w:val="20"/>
          <w:szCs w:val="20"/>
        </w:rPr>
      </w:pPr>
      <w:r w:rsidRPr="00D34704">
        <w:rPr>
          <w:rFonts w:ascii="Maiandra GD" w:hAnsi="Maiandra GD"/>
          <w:b/>
          <w:bCs/>
          <w:sz w:val="20"/>
          <w:szCs w:val="20"/>
        </w:rPr>
        <w:t>Ceylon Shipping Corporation Ltd.,</w:t>
      </w:r>
    </w:p>
    <w:p w:rsidR="00BF388F" w:rsidRPr="00D34704" w:rsidRDefault="00BF388F" w:rsidP="00BF388F">
      <w:pPr>
        <w:spacing w:after="0"/>
        <w:jc w:val="center"/>
        <w:rPr>
          <w:rFonts w:ascii="Maiandra GD" w:hAnsi="Maiandra GD"/>
          <w:b/>
          <w:bCs/>
          <w:sz w:val="20"/>
          <w:szCs w:val="20"/>
        </w:rPr>
      </w:pPr>
      <w:r w:rsidRPr="00D34704">
        <w:rPr>
          <w:rFonts w:ascii="Maiandra GD" w:hAnsi="Maiandra GD"/>
          <w:b/>
          <w:bCs/>
          <w:sz w:val="20"/>
          <w:szCs w:val="20"/>
        </w:rPr>
        <w:t>No: 27, MICH Building,</w:t>
      </w:r>
    </w:p>
    <w:p w:rsidR="00BF388F" w:rsidRPr="00D34704" w:rsidRDefault="00BF388F" w:rsidP="00BF388F">
      <w:pPr>
        <w:spacing w:after="0"/>
        <w:jc w:val="center"/>
        <w:rPr>
          <w:rFonts w:ascii="Maiandra GD" w:hAnsi="Maiandra GD"/>
          <w:b/>
          <w:bCs/>
          <w:sz w:val="20"/>
          <w:szCs w:val="20"/>
        </w:rPr>
      </w:pPr>
      <w:r w:rsidRPr="00D34704">
        <w:rPr>
          <w:rFonts w:ascii="Maiandra GD" w:hAnsi="Maiandra GD"/>
          <w:b/>
          <w:bCs/>
          <w:sz w:val="20"/>
          <w:szCs w:val="20"/>
        </w:rPr>
        <w:t xml:space="preserve">Sir </w:t>
      </w:r>
      <w:proofErr w:type="spellStart"/>
      <w:r w:rsidRPr="00D34704">
        <w:rPr>
          <w:rFonts w:ascii="Maiandra GD" w:hAnsi="Maiandra GD"/>
          <w:b/>
          <w:bCs/>
          <w:sz w:val="20"/>
          <w:szCs w:val="20"/>
        </w:rPr>
        <w:t>Razik</w:t>
      </w:r>
      <w:proofErr w:type="spellEnd"/>
      <w:r w:rsidRPr="00D34704">
        <w:rPr>
          <w:rFonts w:ascii="Maiandra GD" w:hAnsi="Maiandra GD"/>
          <w:b/>
          <w:bCs/>
          <w:sz w:val="20"/>
          <w:szCs w:val="20"/>
        </w:rPr>
        <w:t xml:space="preserve"> </w:t>
      </w:r>
      <w:proofErr w:type="spellStart"/>
      <w:r w:rsidRPr="00D34704">
        <w:rPr>
          <w:rFonts w:ascii="Maiandra GD" w:hAnsi="Maiandra GD"/>
          <w:b/>
          <w:bCs/>
          <w:sz w:val="20"/>
          <w:szCs w:val="20"/>
        </w:rPr>
        <w:t>Fareed</w:t>
      </w:r>
      <w:proofErr w:type="spellEnd"/>
      <w:r w:rsidRPr="00D34704">
        <w:rPr>
          <w:rFonts w:ascii="Maiandra GD" w:hAnsi="Maiandra GD"/>
          <w:b/>
          <w:bCs/>
          <w:sz w:val="20"/>
          <w:szCs w:val="20"/>
        </w:rPr>
        <w:t xml:space="preserve"> </w:t>
      </w:r>
      <w:proofErr w:type="spellStart"/>
      <w:r w:rsidRPr="00D34704">
        <w:rPr>
          <w:rFonts w:ascii="Maiandra GD" w:hAnsi="Maiandra GD"/>
          <w:b/>
          <w:bCs/>
          <w:sz w:val="20"/>
          <w:szCs w:val="20"/>
        </w:rPr>
        <w:t>Mawatha</w:t>
      </w:r>
      <w:proofErr w:type="spellEnd"/>
      <w:r w:rsidRPr="00D34704">
        <w:rPr>
          <w:rFonts w:ascii="Maiandra GD" w:hAnsi="Maiandra GD"/>
          <w:b/>
          <w:bCs/>
          <w:sz w:val="20"/>
          <w:szCs w:val="20"/>
        </w:rPr>
        <w:t xml:space="preserve"> (Bristol Street)</w:t>
      </w:r>
    </w:p>
    <w:p w:rsidR="00BF388F" w:rsidRPr="00D34704" w:rsidRDefault="00BF388F" w:rsidP="00BF388F">
      <w:pPr>
        <w:spacing w:after="0"/>
        <w:jc w:val="center"/>
        <w:rPr>
          <w:rFonts w:ascii="Maiandra GD" w:hAnsi="Maiandra GD"/>
          <w:b/>
          <w:bCs/>
          <w:sz w:val="20"/>
          <w:szCs w:val="20"/>
        </w:rPr>
      </w:pPr>
      <w:r w:rsidRPr="00D34704">
        <w:rPr>
          <w:rFonts w:ascii="Maiandra GD" w:hAnsi="Maiandra GD"/>
          <w:b/>
          <w:bCs/>
          <w:sz w:val="20"/>
          <w:szCs w:val="20"/>
        </w:rPr>
        <w:t>Colombo 01.</w:t>
      </w:r>
    </w:p>
    <w:p w:rsidR="00BF388F" w:rsidRPr="009610EE" w:rsidRDefault="00B03AF8" w:rsidP="009610EE">
      <w:pPr>
        <w:spacing w:after="0"/>
        <w:rPr>
          <w:rFonts w:ascii="Maiandra GD" w:hAnsi="Maiandra GD"/>
        </w:rPr>
      </w:pPr>
      <w:r>
        <w:rPr>
          <w:rFonts w:ascii="Maiandra GD" w:hAnsi="Maiandra GD"/>
          <w:sz w:val="20"/>
          <w:szCs w:val="20"/>
        </w:rPr>
        <w:t>Date:</w:t>
      </w:r>
      <w:r w:rsidR="00053709">
        <w:rPr>
          <w:rFonts w:ascii="Maiandra GD" w:hAnsi="Maiandra GD"/>
          <w:sz w:val="20"/>
          <w:szCs w:val="20"/>
        </w:rPr>
        <w:t xml:space="preserve"> 08.10.2025</w:t>
      </w:r>
      <w:bookmarkStart w:id="0" w:name="_GoBack"/>
      <w:bookmarkEnd w:id="0"/>
    </w:p>
    <w:p w:rsidR="00BF388F" w:rsidRPr="00D34704" w:rsidRDefault="00BF388F" w:rsidP="00BF388F">
      <w:pPr>
        <w:jc w:val="both"/>
        <w:rPr>
          <w:rFonts w:ascii="Maiandra GD" w:hAnsi="Maiandra GD"/>
          <w:b/>
          <w:bCs/>
          <w:sz w:val="20"/>
          <w:szCs w:val="20"/>
        </w:rPr>
      </w:pPr>
    </w:p>
    <w:p w:rsidR="00BF388F" w:rsidRPr="00D34704" w:rsidRDefault="00BF388F" w:rsidP="00BF388F">
      <w:pPr>
        <w:rPr>
          <w:rFonts w:ascii="Maiandra GD" w:hAnsi="Maiandra GD"/>
          <w:sz w:val="20"/>
          <w:szCs w:val="20"/>
        </w:rPr>
      </w:pPr>
    </w:p>
    <w:p w:rsidR="00BF388F" w:rsidRPr="00D34704" w:rsidRDefault="00BF388F" w:rsidP="00BF388F">
      <w:pPr>
        <w:rPr>
          <w:rFonts w:ascii="Maiandra GD" w:hAnsi="Maiandra GD"/>
          <w:b/>
          <w:bCs/>
          <w:sz w:val="20"/>
          <w:szCs w:val="20"/>
        </w:rPr>
      </w:pPr>
    </w:p>
    <w:p w:rsidR="00BF388F" w:rsidRPr="00D34704" w:rsidRDefault="00BF388F" w:rsidP="00BF388F">
      <w:pPr>
        <w:jc w:val="both"/>
        <w:rPr>
          <w:rFonts w:ascii="Maiandra GD" w:hAnsi="Maiandra GD"/>
          <w:sz w:val="20"/>
          <w:szCs w:val="20"/>
        </w:rPr>
      </w:pPr>
    </w:p>
    <w:p w:rsidR="002713C6" w:rsidRDefault="002713C6"/>
    <w:sectPr w:rsidR="002713C6" w:rsidSect="00050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Iskoola Pota">
    <w:panose1 w:val="02010503010101010104"/>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786"/>
    <w:multiLevelType w:val="hybridMultilevel"/>
    <w:tmpl w:val="1AEEA340"/>
    <w:lvl w:ilvl="0" w:tplc="04090001">
      <w:start w:val="1"/>
      <w:numFmt w:val="bullet"/>
      <w:lvlText w:val=""/>
      <w:lvlJc w:val="left"/>
      <w:pPr>
        <w:ind w:left="252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1">
    <w:nsid w:val="05D326C6"/>
    <w:multiLevelType w:val="multilevel"/>
    <w:tmpl w:val="8A10E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35821B3"/>
    <w:multiLevelType w:val="hybridMultilevel"/>
    <w:tmpl w:val="A0CA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F2153"/>
    <w:multiLevelType w:val="hybridMultilevel"/>
    <w:tmpl w:val="85BABAF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DA4541"/>
    <w:multiLevelType w:val="hybridMultilevel"/>
    <w:tmpl w:val="96C69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53AD7"/>
    <w:multiLevelType w:val="hybridMultilevel"/>
    <w:tmpl w:val="F51607D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D5919A0"/>
    <w:multiLevelType w:val="hybridMultilevel"/>
    <w:tmpl w:val="81DEC0BC"/>
    <w:lvl w:ilvl="0" w:tplc="4A701CDC">
      <w:start w:val="1"/>
      <w:numFmt w:val="decimal"/>
      <w:lvlText w:val="%1."/>
      <w:lvlJc w:val="left"/>
      <w:pPr>
        <w:ind w:left="2520" w:hanging="360"/>
      </w:pPr>
      <w:rPr>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6AC0253F"/>
    <w:multiLevelType w:val="hybridMultilevel"/>
    <w:tmpl w:val="6C4626A6"/>
    <w:lvl w:ilvl="0" w:tplc="4A701CDC">
      <w:start w:val="1"/>
      <w:numFmt w:val="decimal"/>
      <w:lvlText w:val="%1."/>
      <w:lvlJc w:val="left"/>
      <w:pPr>
        <w:ind w:left="2220" w:hanging="360"/>
      </w:pPr>
      <w:rPr>
        <w:b w:val="0"/>
        <w:bCs/>
      </w:rPr>
    </w:lvl>
    <w:lvl w:ilvl="1" w:tplc="0409000F">
      <w:start w:val="1"/>
      <w:numFmt w:val="decimal"/>
      <w:lvlText w:val="%2."/>
      <w:lvlJc w:val="left"/>
      <w:pPr>
        <w:ind w:left="2220" w:hanging="360"/>
      </w:pPr>
    </w:lvl>
    <w:lvl w:ilvl="2" w:tplc="0409001B">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nsid w:val="7AA02476"/>
    <w:multiLevelType w:val="hybridMultilevel"/>
    <w:tmpl w:val="E6306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F373B24"/>
    <w:multiLevelType w:val="hybridMultilevel"/>
    <w:tmpl w:val="18B8B054"/>
    <w:lvl w:ilvl="0" w:tplc="0409000F">
      <w:start w:val="1"/>
      <w:numFmt w:val="decimal"/>
      <w:lvlText w:val="%1."/>
      <w:lvlJc w:val="left"/>
      <w:pPr>
        <w:ind w:left="2880" w:hanging="360"/>
      </w:pPr>
    </w:lvl>
    <w:lvl w:ilvl="1" w:tplc="04090019">
      <w:start w:val="1"/>
      <w:numFmt w:val="decimal"/>
      <w:lvlText w:val="%2."/>
      <w:lvlJc w:val="left"/>
      <w:pPr>
        <w:tabs>
          <w:tab w:val="num" w:pos="3600"/>
        </w:tabs>
        <w:ind w:left="3600" w:hanging="360"/>
      </w:pPr>
    </w:lvl>
    <w:lvl w:ilvl="2" w:tplc="0409001B">
      <w:start w:val="1"/>
      <w:numFmt w:val="decimal"/>
      <w:lvlText w:val="%3."/>
      <w:lvlJc w:val="left"/>
      <w:pPr>
        <w:tabs>
          <w:tab w:val="num" w:pos="4320"/>
        </w:tabs>
        <w:ind w:left="4320" w:hanging="360"/>
      </w:pPr>
    </w:lvl>
    <w:lvl w:ilvl="3" w:tplc="0409000F">
      <w:start w:val="1"/>
      <w:numFmt w:val="decimal"/>
      <w:lvlText w:val="%4."/>
      <w:lvlJc w:val="left"/>
      <w:pPr>
        <w:tabs>
          <w:tab w:val="num" w:pos="5040"/>
        </w:tabs>
        <w:ind w:left="5040" w:hanging="360"/>
      </w:pPr>
    </w:lvl>
    <w:lvl w:ilvl="4" w:tplc="04090019">
      <w:start w:val="1"/>
      <w:numFmt w:val="decimal"/>
      <w:lvlText w:val="%5."/>
      <w:lvlJc w:val="left"/>
      <w:pPr>
        <w:tabs>
          <w:tab w:val="num" w:pos="5760"/>
        </w:tabs>
        <w:ind w:left="5760" w:hanging="360"/>
      </w:pPr>
    </w:lvl>
    <w:lvl w:ilvl="5" w:tplc="0409001B">
      <w:start w:val="1"/>
      <w:numFmt w:val="decimal"/>
      <w:lvlText w:val="%6."/>
      <w:lvlJc w:val="left"/>
      <w:pPr>
        <w:tabs>
          <w:tab w:val="num" w:pos="6480"/>
        </w:tabs>
        <w:ind w:left="6480" w:hanging="360"/>
      </w:pPr>
    </w:lvl>
    <w:lvl w:ilvl="6" w:tplc="0409000F">
      <w:start w:val="1"/>
      <w:numFmt w:val="decimal"/>
      <w:lvlText w:val="%7."/>
      <w:lvlJc w:val="left"/>
      <w:pPr>
        <w:tabs>
          <w:tab w:val="num" w:pos="7200"/>
        </w:tabs>
        <w:ind w:left="7200" w:hanging="360"/>
      </w:pPr>
    </w:lvl>
    <w:lvl w:ilvl="7" w:tplc="04090019">
      <w:start w:val="1"/>
      <w:numFmt w:val="decimal"/>
      <w:lvlText w:val="%8."/>
      <w:lvlJc w:val="left"/>
      <w:pPr>
        <w:tabs>
          <w:tab w:val="num" w:pos="7920"/>
        </w:tabs>
        <w:ind w:left="7920" w:hanging="360"/>
      </w:pPr>
    </w:lvl>
    <w:lvl w:ilvl="8" w:tplc="0409001B">
      <w:start w:val="1"/>
      <w:numFmt w:val="decimal"/>
      <w:lvlText w:val="%9."/>
      <w:lvlJc w:val="left"/>
      <w:pPr>
        <w:tabs>
          <w:tab w:val="num" w:pos="8640"/>
        </w:tabs>
        <w:ind w:left="8640" w:hanging="36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4"/>
  </w:num>
  <w:num w:numId="6">
    <w:abstractNumId w:val="2"/>
  </w:num>
  <w:num w:numId="7">
    <w:abstractNumId w:val="8"/>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88F"/>
    <w:rsid w:val="000502A2"/>
    <w:rsid w:val="00053709"/>
    <w:rsid w:val="00076547"/>
    <w:rsid w:val="00095B37"/>
    <w:rsid w:val="000B1545"/>
    <w:rsid w:val="000E1F28"/>
    <w:rsid w:val="001A5E7A"/>
    <w:rsid w:val="001B6272"/>
    <w:rsid w:val="00210E9B"/>
    <w:rsid w:val="00263B57"/>
    <w:rsid w:val="002713C6"/>
    <w:rsid w:val="00291999"/>
    <w:rsid w:val="00294026"/>
    <w:rsid w:val="00311E54"/>
    <w:rsid w:val="0037301B"/>
    <w:rsid w:val="00392512"/>
    <w:rsid w:val="00492974"/>
    <w:rsid w:val="00750102"/>
    <w:rsid w:val="00806D12"/>
    <w:rsid w:val="0088580B"/>
    <w:rsid w:val="009610EE"/>
    <w:rsid w:val="00A22866"/>
    <w:rsid w:val="00A63418"/>
    <w:rsid w:val="00B03AF8"/>
    <w:rsid w:val="00B74D2A"/>
    <w:rsid w:val="00BF388F"/>
    <w:rsid w:val="00C25B95"/>
    <w:rsid w:val="00D056FA"/>
    <w:rsid w:val="00D21557"/>
    <w:rsid w:val="00D3242B"/>
    <w:rsid w:val="00D34704"/>
    <w:rsid w:val="00D44346"/>
    <w:rsid w:val="00D83429"/>
    <w:rsid w:val="00E20654"/>
    <w:rsid w:val="00EA7E9B"/>
    <w:rsid w:val="00F106D1"/>
    <w:rsid w:val="00FB543A"/>
    <w:rsid w:val="00FD194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88F"/>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F3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F3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88F"/>
    <w:rPr>
      <w:rFonts w:ascii="Tahoma" w:hAnsi="Tahoma" w:cs="Tahoma"/>
      <w:sz w:val="16"/>
      <w:szCs w:val="16"/>
      <w:lang w:bidi="ar-SA"/>
    </w:rPr>
  </w:style>
  <w:style w:type="character" w:styleId="Hyperlink">
    <w:name w:val="Hyperlink"/>
    <w:basedOn w:val="DefaultParagraphFont"/>
    <w:uiPriority w:val="99"/>
    <w:unhideWhenUsed/>
    <w:rsid w:val="00F106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88F"/>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F3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F3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88F"/>
    <w:rPr>
      <w:rFonts w:ascii="Tahoma" w:hAnsi="Tahoma" w:cs="Tahoma"/>
      <w:sz w:val="16"/>
      <w:szCs w:val="16"/>
      <w:lang w:bidi="ar-SA"/>
    </w:rPr>
  </w:style>
  <w:style w:type="character" w:styleId="Hyperlink">
    <w:name w:val="Hyperlink"/>
    <w:basedOn w:val="DefaultParagraphFont"/>
    <w:uiPriority w:val="99"/>
    <w:unhideWhenUsed/>
    <w:rsid w:val="00F106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irman@cscl.lk"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CSC-User</dc:creator>
  <cp:lastModifiedBy>HR User</cp:lastModifiedBy>
  <cp:revision>15</cp:revision>
  <cp:lastPrinted>2025-07-01T06:27:00Z</cp:lastPrinted>
  <dcterms:created xsi:type="dcterms:W3CDTF">2022-05-27T05:57:00Z</dcterms:created>
  <dcterms:modified xsi:type="dcterms:W3CDTF">2025-10-07T06:33:00Z</dcterms:modified>
</cp:coreProperties>
</file>